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3990" w14:textId="77777777" w:rsidR="007F5D76" w:rsidRDefault="007F5D76" w:rsidP="007F5D76">
      <w:pPr>
        <w:pStyle w:val="Heading1"/>
      </w:pPr>
      <w:r w:rsidRPr="007F5D76">
        <w:t>PMOCP EXAM CHEAT SHEET (Ultra-Condensed)</w:t>
      </w:r>
    </w:p>
    <w:p w14:paraId="1E7E8BB7" w14:textId="371E2FBA" w:rsidR="007F5D76" w:rsidRPr="007F5D76" w:rsidRDefault="007F5D76" w:rsidP="007F5D76">
      <w:pPr>
        <w:rPr>
          <w:b/>
          <w:bCs/>
        </w:rPr>
      </w:pPr>
      <w:r w:rsidRPr="007F5D76">
        <w:rPr>
          <w:b/>
          <w:bCs/>
        </w:rPr>
        <w:t xml:space="preserve">By Kimberly </w:t>
      </w:r>
      <w:proofErr w:type="spellStart"/>
      <w:r w:rsidRPr="007F5D76">
        <w:rPr>
          <w:b/>
          <w:bCs/>
        </w:rPr>
        <w:t>Wiethof</w:t>
      </w:r>
      <w:proofErr w:type="spellEnd"/>
      <w:r w:rsidRPr="007F5D76">
        <w:rPr>
          <w:b/>
          <w:bCs/>
        </w:rPr>
        <w:t>, MBA, PMP, PMI-ACP</w:t>
      </w:r>
    </w:p>
    <w:p w14:paraId="0C3E1A63" w14:textId="77777777" w:rsidR="007F5D76" w:rsidRPr="007F5D76" w:rsidRDefault="007F5D76" w:rsidP="007F5D76">
      <w:r w:rsidRPr="007F5D76">
        <w:pict w14:anchorId="7E7E1F12">
          <v:rect id="_x0000_i1109" style="width:0;height:1.5pt" o:hralign="center" o:hrstd="t" o:hr="t" fillcolor="#a0a0a0" stroked="f"/>
        </w:pict>
      </w:r>
    </w:p>
    <w:p w14:paraId="45870FF9" w14:textId="77777777" w:rsidR="007F5D76" w:rsidRPr="007F5D76" w:rsidRDefault="007F5D76" w:rsidP="007F5D76">
      <w:pPr>
        <w:pStyle w:val="Heading2"/>
      </w:pPr>
      <w:r w:rsidRPr="007F5D76">
        <w:t>THE PMI-PMOCP LOGIC PATTERN</w:t>
      </w:r>
    </w:p>
    <w:p w14:paraId="697C8C49" w14:textId="77777777" w:rsidR="007F5D76" w:rsidRPr="007F5D76" w:rsidRDefault="007F5D76" w:rsidP="007F5D76">
      <w:r w:rsidRPr="007F5D76">
        <w:t>PMI always prefers answers that:</w:t>
      </w:r>
      <w:r w:rsidRPr="007F5D76">
        <w:br/>
      </w:r>
      <w:r w:rsidRPr="007F5D76">
        <w:rPr>
          <w:rFonts w:ascii="Segoe UI Symbol" w:hAnsi="Segoe UI Symbol" w:cs="Segoe UI Symbol"/>
        </w:rPr>
        <w:t>✔</w:t>
      </w:r>
      <w:r w:rsidRPr="007F5D76">
        <w:t xml:space="preserve"> Are strategic, not tactical</w:t>
      </w:r>
      <w:r w:rsidRPr="007F5D76">
        <w:br/>
      </w:r>
      <w:r w:rsidRPr="007F5D76">
        <w:rPr>
          <w:rFonts w:ascii="Segoe UI Symbol" w:hAnsi="Segoe UI Symbol" w:cs="Segoe UI Symbol"/>
        </w:rPr>
        <w:t>✔</w:t>
      </w:r>
      <w:r w:rsidRPr="007F5D76">
        <w:t xml:space="preserve"> Improve governance before execution</w:t>
      </w:r>
      <w:r w:rsidRPr="007F5D76">
        <w:br/>
      </w:r>
      <w:r w:rsidRPr="007F5D76">
        <w:rPr>
          <w:rFonts w:ascii="Segoe UI Symbol" w:hAnsi="Segoe UI Symbol" w:cs="Segoe UI Symbol"/>
        </w:rPr>
        <w:t>✔</w:t>
      </w:r>
      <w:r w:rsidRPr="007F5D76">
        <w:t xml:space="preserve"> Improve communication before process changes</w:t>
      </w:r>
      <w:r w:rsidRPr="007F5D76">
        <w:br/>
      </w:r>
      <w:r w:rsidRPr="007F5D76">
        <w:rPr>
          <w:rFonts w:ascii="Segoe UI Symbol" w:hAnsi="Segoe UI Symbol" w:cs="Segoe UI Symbol"/>
        </w:rPr>
        <w:t>✔</w:t>
      </w:r>
      <w:r w:rsidRPr="007F5D76">
        <w:t xml:space="preserve"> Focus on long-term value, not short-term fixes</w:t>
      </w:r>
      <w:r w:rsidRPr="007F5D76">
        <w:br/>
      </w:r>
      <w:r w:rsidRPr="007F5D76">
        <w:rPr>
          <w:rFonts w:ascii="Segoe UI Symbol" w:hAnsi="Segoe UI Symbol" w:cs="Segoe UI Symbol"/>
        </w:rPr>
        <w:t>✔</w:t>
      </w:r>
      <w:r w:rsidRPr="007F5D76">
        <w:t xml:space="preserve"> Promote alignment, not siloed action</w:t>
      </w:r>
    </w:p>
    <w:p w14:paraId="6A1EBBA3" w14:textId="77777777" w:rsidR="007F5D76" w:rsidRPr="007F5D76" w:rsidRDefault="007F5D76" w:rsidP="007F5D76">
      <w:r w:rsidRPr="007F5D76">
        <w:pict w14:anchorId="477AFC56">
          <v:rect id="_x0000_i1110" style="width:0;height:1.5pt" o:hralign="center" o:hrstd="t" o:hr="t" fillcolor="#a0a0a0" stroked="f"/>
        </w:pict>
      </w:r>
    </w:p>
    <w:p w14:paraId="3811445E" w14:textId="77777777" w:rsidR="007F5D76" w:rsidRPr="007F5D76" w:rsidRDefault="007F5D76" w:rsidP="007F5D76">
      <w:pPr>
        <w:pStyle w:val="Heading2"/>
      </w:pPr>
      <w:r w:rsidRPr="007F5D76">
        <w:t>THE BIG 6 EXAM SECTIONS</w:t>
      </w:r>
    </w:p>
    <w:p w14:paraId="0978900F" w14:textId="77777777" w:rsidR="007F5D76" w:rsidRPr="007F5D76" w:rsidRDefault="007F5D76" w:rsidP="007F5D76">
      <w:pPr>
        <w:numPr>
          <w:ilvl w:val="0"/>
          <w:numId w:val="1"/>
        </w:numPr>
      </w:pPr>
      <w:r w:rsidRPr="007F5D76">
        <w:t>PMO Strategy</w:t>
      </w:r>
    </w:p>
    <w:p w14:paraId="713B54FB" w14:textId="77777777" w:rsidR="007F5D76" w:rsidRPr="007F5D76" w:rsidRDefault="007F5D76" w:rsidP="007F5D76">
      <w:pPr>
        <w:numPr>
          <w:ilvl w:val="0"/>
          <w:numId w:val="1"/>
        </w:numPr>
      </w:pPr>
      <w:r w:rsidRPr="007F5D76">
        <w:t>Governance &amp; Portfolio</w:t>
      </w:r>
    </w:p>
    <w:p w14:paraId="0C38109B" w14:textId="77777777" w:rsidR="007F5D76" w:rsidRPr="007F5D76" w:rsidRDefault="007F5D76" w:rsidP="007F5D76">
      <w:pPr>
        <w:numPr>
          <w:ilvl w:val="0"/>
          <w:numId w:val="1"/>
        </w:numPr>
      </w:pPr>
      <w:r w:rsidRPr="007F5D76">
        <w:t>Methods &amp; Frameworks</w:t>
      </w:r>
    </w:p>
    <w:p w14:paraId="5DE1C1AE" w14:textId="77777777" w:rsidR="007F5D76" w:rsidRPr="007F5D76" w:rsidRDefault="007F5D76" w:rsidP="007F5D76">
      <w:pPr>
        <w:numPr>
          <w:ilvl w:val="0"/>
          <w:numId w:val="1"/>
        </w:numPr>
      </w:pPr>
      <w:r w:rsidRPr="007F5D76">
        <w:t>PMO Operations</w:t>
      </w:r>
    </w:p>
    <w:p w14:paraId="38D012F8" w14:textId="77777777" w:rsidR="007F5D76" w:rsidRPr="007F5D76" w:rsidRDefault="007F5D76" w:rsidP="007F5D76">
      <w:pPr>
        <w:numPr>
          <w:ilvl w:val="0"/>
          <w:numId w:val="1"/>
        </w:numPr>
      </w:pPr>
      <w:r w:rsidRPr="007F5D76">
        <w:t>Stakeholder Leadership</w:t>
      </w:r>
    </w:p>
    <w:p w14:paraId="21747702" w14:textId="77777777" w:rsidR="007F5D76" w:rsidRPr="007F5D76" w:rsidRDefault="007F5D76" w:rsidP="007F5D76">
      <w:pPr>
        <w:numPr>
          <w:ilvl w:val="0"/>
          <w:numId w:val="1"/>
        </w:numPr>
      </w:pPr>
      <w:r w:rsidRPr="007F5D76">
        <w:t>Value Delivery</w:t>
      </w:r>
    </w:p>
    <w:p w14:paraId="0C064313" w14:textId="77777777" w:rsidR="007F5D76" w:rsidRPr="007F5D76" w:rsidRDefault="007F5D76" w:rsidP="007F5D76">
      <w:r w:rsidRPr="007F5D76">
        <w:pict w14:anchorId="542F4063">
          <v:rect id="_x0000_i1111" style="width:0;height:1.5pt" o:hralign="center" o:hrstd="t" o:hr="t" fillcolor="#a0a0a0" stroked="f"/>
        </w:pict>
      </w:r>
    </w:p>
    <w:p w14:paraId="6747DDFB" w14:textId="77777777" w:rsidR="007F5D76" w:rsidRPr="007F5D76" w:rsidRDefault="007F5D76" w:rsidP="007F5D76">
      <w:pPr>
        <w:pStyle w:val="Heading2"/>
      </w:pPr>
      <w:r w:rsidRPr="007F5D76">
        <w:t>KEYWORDS → ANSWER 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653"/>
      </w:tblGrid>
      <w:tr w:rsidR="007F5D76" w:rsidRPr="007F5D76" w14:paraId="0BB4E5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1BDB39" w14:textId="77777777" w:rsidR="007F5D76" w:rsidRPr="007F5D76" w:rsidRDefault="007F5D76" w:rsidP="007F5D76">
            <w:pPr>
              <w:rPr>
                <w:b/>
                <w:bCs/>
              </w:rPr>
            </w:pPr>
            <w:r w:rsidRPr="007F5D76">
              <w:rPr>
                <w:b/>
                <w:bCs/>
              </w:rPr>
              <w:t>If question says…</w:t>
            </w:r>
          </w:p>
        </w:tc>
        <w:tc>
          <w:tcPr>
            <w:tcW w:w="0" w:type="auto"/>
            <w:vAlign w:val="center"/>
            <w:hideMark/>
          </w:tcPr>
          <w:p w14:paraId="06B5E8E9" w14:textId="77777777" w:rsidR="007F5D76" w:rsidRPr="007F5D76" w:rsidRDefault="007F5D76" w:rsidP="007F5D76">
            <w:pPr>
              <w:rPr>
                <w:b/>
                <w:bCs/>
              </w:rPr>
            </w:pPr>
            <w:r w:rsidRPr="007F5D76">
              <w:rPr>
                <w:b/>
                <w:bCs/>
              </w:rPr>
              <w:t>Correct answer is…</w:t>
            </w:r>
          </w:p>
        </w:tc>
      </w:tr>
      <w:tr w:rsidR="007F5D76" w:rsidRPr="007F5D76" w14:paraId="7A260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46553" w14:textId="77777777" w:rsidR="007F5D76" w:rsidRPr="007F5D76" w:rsidRDefault="007F5D76" w:rsidP="007F5D76">
            <w:r w:rsidRPr="007F5D76">
              <w:t>“Next step after PMO charter”</w:t>
            </w:r>
          </w:p>
        </w:tc>
        <w:tc>
          <w:tcPr>
            <w:tcW w:w="0" w:type="auto"/>
            <w:vAlign w:val="center"/>
            <w:hideMark/>
          </w:tcPr>
          <w:p w14:paraId="160FE08B" w14:textId="77777777" w:rsidR="007F5D76" w:rsidRPr="007F5D76" w:rsidRDefault="007F5D76" w:rsidP="007F5D76">
            <w:r w:rsidRPr="007F5D76">
              <w:t>Executive sponsorship</w:t>
            </w:r>
          </w:p>
        </w:tc>
      </w:tr>
      <w:tr w:rsidR="007F5D76" w:rsidRPr="007F5D76" w14:paraId="1C5370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820E7" w14:textId="77777777" w:rsidR="007F5D76" w:rsidRPr="007F5D76" w:rsidRDefault="007F5D76" w:rsidP="007F5D76">
            <w:r w:rsidRPr="007F5D76">
              <w:t>“Too many projects”</w:t>
            </w:r>
          </w:p>
        </w:tc>
        <w:tc>
          <w:tcPr>
            <w:tcW w:w="0" w:type="auto"/>
            <w:vAlign w:val="center"/>
            <w:hideMark/>
          </w:tcPr>
          <w:p w14:paraId="7BB2FAFB" w14:textId="77777777" w:rsidR="007F5D76" w:rsidRPr="007F5D76" w:rsidRDefault="007F5D76" w:rsidP="007F5D76">
            <w:r w:rsidRPr="007F5D76">
              <w:t>Portfolio prioritization</w:t>
            </w:r>
          </w:p>
        </w:tc>
      </w:tr>
      <w:tr w:rsidR="007F5D76" w:rsidRPr="007F5D76" w14:paraId="20A38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B9854" w14:textId="77777777" w:rsidR="007F5D76" w:rsidRPr="007F5D76" w:rsidRDefault="007F5D76" w:rsidP="007F5D76">
            <w:r w:rsidRPr="007F5D76">
              <w:t>“Inconsistent reporting”</w:t>
            </w:r>
          </w:p>
        </w:tc>
        <w:tc>
          <w:tcPr>
            <w:tcW w:w="0" w:type="auto"/>
            <w:vAlign w:val="center"/>
            <w:hideMark/>
          </w:tcPr>
          <w:p w14:paraId="65AFB444" w14:textId="77777777" w:rsidR="007F5D76" w:rsidRPr="007F5D76" w:rsidRDefault="007F5D76" w:rsidP="007F5D76">
            <w:r w:rsidRPr="007F5D76">
              <w:t>Standard templates</w:t>
            </w:r>
          </w:p>
        </w:tc>
      </w:tr>
      <w:tr w:rsidR="007F5D76" w:rsidRPr="007F5D76" w14:paraId="303F21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BAFF0" w14:textId="77777777" w:rsidR="007F5D76" w:rsidRPr="007F5D76" w:rsidRDefault="007F5D76" w:rsidP="007F5D76">
            <w:r w:rsidRPr="007F5D76">
              <w:t>“Resistance to change”</w:t>
            </w:r>
          </w:p>
        </w:tc>
        <w:tc>
          <w:tcPr>
            <w:tcW w:w="0" w:type="auto"/>
            <w:vAlign w:val="center"/>
            <w:hideMark/>
          </w:tcPr>
          <w:p w14:paraId="21896D9F" w14:textId="77777777" w:rsidR="007F5D76" w:rsidRPr="007F5D76" w:rsidRDefault="007F5D76" w:rsidP="007F5D76">
            <w:r w:rsidRPr="007F5D76">
              <w:t>Stakeholder engagement</w:t>
            </w:r>
          </w:p>
        </w:tc>
      </w:tr>
      <w:tr w:rsidR="007F5D76" w:rsidRPr="007F5D76" w14:paraId="458978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B3361" w14:textId="77777777" w:rsidR="007F5D76" w:rsidRPr="007F5D76" w:rsidRDefault="007F5D76" w:rsidP="007F5D76">
            <w:r w:rsidRPr="007F5D76">
              <w:lastRenderedPageBreak/>
              <w:t>“Different methods used”</w:t>
            </w:r>
          </w:p>
        </w:tc>
        <w:tc>
          <w:tcPr>
            <w:tcW w:w="0" w:type="auto"/>
            <w:vAlign w:val="center"/>
            <w:hideMark/>
          </w:tcPr>
          <w:p w14:paraId="3FEEC1B1" w14:textId="77777777" w:rsidR="007F5D76" w:rsidRPr="007F5D76" w:rsidRDefault="007F5D76" w:rsidP="007F5D76">
            <w:r w:rsidRPr="007F5D76">
              <w:t>Process harmonization</w:t>
            </w:r>
          </w:p>
        </w:tc>
      </w:tr>
      <w:tr w:rsidR="007F5D76" w:rsidRPr="007F5D76" w14:paraId="127F4A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632F9" w14:textId="77777777" w:rsidR="007F5D76" w:rsidRPr="007F5D76" w:rsidRDefault="007F5D76" w:rsidP="007F5D76">
            <w:r w:rsidRPr="007F5D76">
              <w:t>“No realized benefits”</w:t>
            </w:r>
          </w:p>
        </w:tc>
        <w:tc>
          <w:tcPr>
            <w:tcW w:w="0" w:type="auto"/>
            <w:vAlign w:val="center"/>
            <w:hideMark/>
          </w:tcPr>
          <w:p w14:paraId="2B3E5CEA" w14:textId="77777777" w:rsidR="007F5D76" w:rsidRPr="007F5D76" w:rsidRDefault="007F5D76" w:rsidP="007F5D76">
            <w:r w:rsidRPr="007F5D76">
              <w:t>Benefits management</w:t>
            </w:r>
          </w:p>
        </w:tc>
      </w:tr>
      <w:tr w:rsidR="007F5D76" w:rsidRPr="007F5D76" w14:paraId="4BE274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669F9" w14:textId="77777777" w:rsidR="007F5D76" w:rsidRPr="007F5D76" w:rsidRDefault="007F5D76" w:rsidP="007F5D76">
            <w:r w:rsidRPr="007F5D76">
              <w:t>“Unclear roles”</w:t>
            </w:r>
          </w:p>
        </w:tc>
        <w:tc>
          <w:tcPr>
            <w:tcW w:w="0" w:type="auto"/>
            <w:vAlign w:val="center"/>
            <w:hideMark/>
          </w:tcPr>
          <w:p w14:paraId="662C4867" w14:textId="77777777" w:rsidR="007F5D76" w:rsidRPr="007F5D76" w:rsidRDefault="007F5D76" w:rsidP="007F5D76">
            <w:r w:rsidRPr="007F5D76">
              <w:t>RACI</w:t>
            </w:r>
          </w:p>
        </w:tc>
      </w:tr>
      <w:tr w:rsidR="007F5D76" w:rsidRPr="007F5D76" w14:paraId="2C1B3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FDD9B" w14:textId="77777777" w:rsidR="007F5D76" w:rsidRPr="007F5D76" w:rsidRDefault="007F5D76" w:rsidP="007F5D76">
            <w:r w:rsidRPr="007F5D76">
              <w:t>“High uncertainty”</w:t>
            </w:r>
          </w:p>
        </w:tc>
        <w:tc>
          <w:tcPr>
            <w:tcW w:w="0" w:type="auto"/>
            <w:vAlign w:val="center"/>
            <w:hideMark/>
          </w:tcPr>
          <w:p w14:paraId="2F35556E" w14:textId="77777777" w:rsidR="007F5D76" w:rsidRPr="007F5D76" w:rsidRDefault="007F5D76" w:rsidP="007F5D76">
            <w:r w:rsidRPr="007F5D76">
              <w:t>Agile</w:t>
            </w:r>
          </w:p>
        </w:tc>
      </w:tr>
      <w:tr w:rsidR="007F5D76" w:rsidRPr="007F5D76" w14:paraId="4068FD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522F9" w14:textId="77777777" w:rsidR="007F5D76" w:rsidRPr="007F5D76" w:rsidRDefault="007F5D76" w:rsidP="007F5D76">
            <w:r w:rsidRPr="007F5D76">
              <w:t>“Heavy compliance”</w:t>
            </w:r>
          </w:p>
        </w:tc>
        <w:tc>
          <w:tcPr>
            <w:tcW w:w="0" w:type="auto"/>
            <w:vAlign w:val="center"/>
            <w:hideMark/>
          </w:tcPr>
          <w:p w14:paraId="2D9B7875" w14:textId="77777777" w:rsidR="007F5D76" w:rsidRPr="007F5D76" w:rsidRDefault="007F5D76" w:rsidP="007F5D76">
            <w:r w:rsidRPr="007F5D76">
              <w:t>Predictive</w:t>
            </w:r>
          </w:p>
        </w:tc>
      </w:tr>
      <w:tr w:rsidR="007F5D76" w:rsidRPr="007F5D76" w14:paraId="26C0F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A2DD3" w14:textId="77777777" w:rsidR="007F5D76" w:rsidRPr="007F5D76" w:rsidRDefault="007F5D76" w:rsidP="007F5D76">
            <w:r w:rsidRPr="007F5D76">
              <w:t>“Execs need summary”</w:t>
            </w:r>
          </w:p>
        </w:tc>
        <w:tc>
          <w:tcPr>
            <w:tcW w:w="0" w:type="auto"/>
            <w:vAlign w:val="center"/>
            <w:hideMark/>
          </w:tcPr>
          <w:p w14:paraId="4B1CB10C" w14:textId="77777777" w:rsidR="007F5D76" w:rsidRPr="007F5D76" w:rsidRDefault="007F5D76" w:rsidP="007F5D76">
            <w:r w:rsidRPr="007F5D76">
              <w:t>Dashboard w/ KPIs</w:t>
            </w:r>
          </w:p>
        </w:tc>
      </w:tr>
    </w:tbl>
    <w:p w14:paraId="5407F425" w14:textId="77777777" w:rsidR="007F5D76" w:rsidRPr="007F5D76" w:rsidRDefault="007F5D76" w:rsidP="007F5D76">
      <w:r w:rsidRPr="007F5D76">
        <w:pict w14:anchorId="33C60B4E">
          <v:rect id="_x0000_i1112" style="width:0;height:1.5pt" o:hralign="center" o:hrstd="t" o:hr="t" fillcolor="#a0a0a0" stroked="f"/>
        </w:pict>
      </w:r>
    </w:p>
    <w:p w14:paraId="502E1B43" w14:textId="77777777" w:rsidR="007F5D76" w:rsidRPr="007F5D76" w:rsidRDefault="007F5D76" w:rsidP="007F5D76">
      <w:pPr>
        <w:pStyle w:val="Heading2"/>
      </w:pPr>
      <w:r w:rsidRPr="007F5D76">
        <w:t>PMO VALUE DRIVERS</w:t>
      </w:r>
    </w:p>
    <w:p w14:paraId="13D8C1CB" w14:textId="77777777" w:rsidR="007F5D76" w:rsidRPr="007F5D76" w:rsidRDefault="007F5D76" w:rsidP="007F5D76">
      <w:pPr>
        <w:numPr>
          <w:ilvl w:val="0"/>
          <w:numId w:val="2"/>
        </w:numPr>
      </w:pPr>
      <w:r w:rsidRPr="007F5D76">
        <w:t>Transparency</w:t>
      </w:r>
    </w:p>
    <w:p w14:paraId="7D8F4429" w14:textId="77777777" w:rsidR="007F5D76" w:rsidRPr="007F5D76" w:rsidRDefault="007F5D76" w:rsidP="007F5D76">
      <w:pPr>
        <w:numPr>
          <w:ilvl w:val="0"/>
          <w:numId w:val="2"/>
        </w:numPr>
      </w:pPr>
      <w:r w:rsidRPr="007F5D76">
        <w:t>Predictability</w:t>
      </w:r>
    </w:p>
    <w:p w14:paraId="7C36DAAB" w14:textId="77777777" w:rsidR="007F5D76" w:rsidRPr="007F5D76" w:rsidRDefault="007F5D76" w:rsidP="007F5D76">
      <w:pPr>
        <w:numPr>
          <w:ilvl w:val="0"/>
          <w:numId w:val="2"/>
        </w:numPr>
      </w:pPr>
      <w:r w:rsidRPr="007F5D76">
        <w:t>Velocity</w:t>
      </w:r>
    </w:p>
    <w:p w14:paraId="5F6FC309" w14:textId="77777777" w:rsidR="007F5D76" w:rsidRPr="007F5D76" w:rsidRDefault="007F5D76" w:rsidP="007F5D76">
      <w:pPr>
        <w:numPr>
          <w:ilvl w:val="0"/>
          <w:numId w:val="2"/>
        </w:numPr>
      </w:pPr>
      <w:r w:rsidRPr="007F5D76">
        <w:t>Alignment</w:t>
      </w:r>
    </w:p>
    <w:p w14:paraId="5D9A2648" w14:textId="77777777" w:rsidR="007F5D76" w:rsidRPr="007F5D76" w:rsidRDefault="007F5D76" w:rsidP="007F5D76">
      <w:pPr>
        <w:numPr>
          <w:ilvl w:val="0"/>
          <w:numId w:val="2"/>
        </w:numPr>
      </w:pPr>
      <w:r w:rsidRPr="007F5D76">
        <w:t>Benefits realization</w:t>
      </w:r>
    </w:p>
    <w:p w14:paraId="7DBB7537" w14:textId="77777777" w:rsidR="007F5D76" w:rsidRPr="007F5D76" w:rsidRDefault="007F5D76" w:rsidP="007F5D76">
      <w:pPr>
        <w:numPr>
          <w:ilvl w:val="0"/>
          <w:numId w:val="2"/>
        </w:numPr>
      </w:pPr>
      <w:r w:rsidRPr="007F5D76">
        <w:t>Stakeholder engagement</w:t>
      </w:r>
    </w:p>
    <w:p w14:paraId="1B8CAFC0" w14:textId="77777777" w:rsidR="007F5D76" w:rsidRPr="007F5D76" w:rsidRDefault="007F5D76" w:rsidP="007F5D76">
      <w:r w:rsidRPr="007F5D76">
        <w:pict w14:anchorId="4FAC740B">
          <v:rect id="_x0000_i1113" style="width:0;height:1.5pt" o:hralign="center" o:hrstd="t" o:hr="t" fillcolor="#a0a0a0" stroked="f"/>
        </w:pict>
      </w:r>
    </w:p>
    <w:p w14:paraId="7F3F1A75" w14:textId="77777777" w:rsidR="007F5D76" w:rsidRPr="007F5D76" w:rsidRDefault="007F5D76" w:rsidP="007F5D76">
      <w:pPr>
        <w:pStyle w:val="Heading2"/>
      </w:pPr>
      <w:r w:rsidRPr="007F5D76">
        <w:t>RAPID DECISION FRAMEWORK</w:t>
      </w:r>
    </w:p>
    <w:p w14:paraId="32E7062C" w14:textId="77777777" w:rsidR="007F5D76" w:rsidRPr="007F5D76" w:rsidRDefault="007F5D76" w:rsidP="007F5D76">
      <w:r w:rsidRPr="007F5D76">
        <w:rPr>
          <w:b/>
          <w:bCs/>
        </w:rPr>
        <w:t>G-R-A-S</w:t>
      </w:r>
    </w:p>
    <w:p w14:paraId="63E48FA3" w14:textId="77777777" w:rsidR="007F5D76" w:rsidRPr="007F5D76" w:rsidRDefault="007F5D76" w:rsidP="007F5D76">
      <w:pPr>
        <w:numPr>
          <w:ilvl w:val="0"/>
          <w:numId w:val="3"/>
        </w:numPr>
      </w:pPr>
      <w:r w:rsidRPr="007F5D76">
        <w:rPr>
          <w:b/>
          <w:bCs/>
        </w:rPr>
        <w:t>G</w:t>
      </w:r>
      <w:r w:rsidRPr="007F5D76">
        <w:t>overnance</w:t>
      </w:r>
    </w:p>
    <w:p w14:paraId="52674F42" w14:textId="77777777" w:rsidR="007F5D76" w:rsidRPr="007F5D76" w:rsidRDefault="007F5D76" w:rsidP="007F5D76">
      <w:pPr>
        <w:numPr>
          <w:ilvl w:val="0"/>
          <w:numId w:val="3"/>
        </w:numPr>
      </w:pPr>
      <w:r w:rsidRPr="007F5D76">
        <w:rPr>
          <w:b/>
          <w:bCs/>
        </w:rPr>
        <w:t>R</w:t>
      </w:r>
      <w:r w:rsidRPr="007F5D76">
        <w:t>esourcing</w:t>
      </w:r>
    </w:p>
    <w:p w14:paraId="60587828" w14:textId="77777777" w:rsidR="007F5D76" w:rsidRPr="007F5D76" w:rsidRDefault="007F5D76" w:rsidP="007F5D76">
      <w:pPr>
        <w:numPr>
          <w:ilvl w:val="0"/>
          <w:numId w:val="3"/>
        </w:numPr>
      </w:pPr>
      <w:r w:rsidRPr="007F5D76">
        <w:rPr>
          <w:b/>
          <w:bCs/>
        </w:rPr>
        <w:t>A</w:t>
      </w:r>
      <w:r w:rsidRPr="007F5D76">
        <w:t>lignment</w:t>
      </w:r>
    </w:p>
    <w:p w14:paraId="3D0686ED" w14:textId="77777777" w:rsidR="007F5D76" w:rsidRPr="007F5D76" w:rsidRDefault="007F5D76" w:rsidP="007F5D76">
      <w:pPr>
        <w:numPr>
          <w:ilvl w:val="0"/>
          <w:numId w:val="3"/>
        </w:numPr>
      </w:pPr>
      <w:r w:rsidRPr="007F5D76">
        <w:rPr>
          <w:b/>
          <w:bCs/>
        </w:rPr>
        <w:t>S</w:t>
      </w:r>
      <w:r w:rsidRPr="007F5D76">
        <w:t>takeholders</w:t>
      </w:r>
    </w:p>
    <w:p w14:paraId="3E72F742" w14:textId="77777777" w:rsidR="007F5D76" w:rsidRPr="007F5D76" w:rsidRDefault="007F5D76" w:rsidP="007F5D76">
      <w:r w:rsidRPr="007F5D76">
        <w:pict w14:anchorId="25ECB97E">
          <v:rect id="_x0000_i1114" style="width:0;height:1.5pt" o:hralign="center" o:hrstd="t" o:hr="t" fillcolor="#a0a0a0" stroked="f"/>
        </w:pict>
      </w:r>
    </w:p>
    <w:p w14:paraId="5B846B8D" w14:textId="77777777" w:rsidR="007F5D76" w:rsidRPr="007F5D76" w:rsidRDefault="007F5D76" w:rsidP="007F5D76">
      <w:pPr>
        <w:pStyle w:val="Heading2"/>
      </w:pPr>
      <w:r w:rsidRPr="007F5D76">
        <w:t>PORTFOLIO PRIORITIZATION CHECKLIST</w:t>
      </w:r>
    </w:p>
    <w:p w14:paraId="021EF27E" w14:textId="77777777" w:rsidR="007F5D76" w:rsidRPr="007F5D76" w:rsidRDefault="007F5D76" w:rsidP="007F5D76">
      <w:pPr>
        <w:numPr>
          <w:ilvl w:val="0"/>
          <w:numId w:val="4"/>
        </w:numPr>
      </w:pPr>
      <w:r w:rsidRPr="007F5D76">
        <w:t>Strategic alignment</w:t>
      </w:r>
    </w:p>
    <w:p w14:paraId="78497F52" w14:textId="77777777" w:rsidR="007F5D76" w:rsidRPr="007F5D76" w:rsidRDefault="007F5D76" w:rsidP="007F5D76">
      <w:pPr>
        <w:numPr>
          <w:ilvl w:val="0"/>
          <w:numId w:val="4"/>
        </w:numPr>
      </w:pPr>
      <w:r w:rsidRPr="007F5D76">
        <w:lastRenderedPageBreak/>
        <w:t>Risk</w:t>
      </w:r>
    </w:p>
    <w:p w14:paraId="36A66BCC" w14:textId="77777777" w:rsidR="007F5D76" w:rsidRPr="007F5D76" w:rsidRDefault="007F5D76" w:rsidP="007F5D76">
      <w:pPr>
        <w:numPr>
          <w:ilvl w:val="0"/>
          <w:numId w:val="4"/>
        </w:numPr>
      </w:pPr>
      <w:r w:rsidRPr="007F5D76">
        <w:t>Value</w:t>
      </w:r>
    </w:p>
    <w:p w14:paraId="29823705" w14:textId="77777777" w:rsidR="007F5D76" w:rsidRPr="007F5D76" w:rsidRDefault="007F5D76" w:rsidP="007F5D76">
      <w:pPr>
        <w:numPr>
          <w:ilvl w:val="0"/>
          <w:numId w:val="4"/>
        </w:numPr>
      </w:pPr>
      <w:r w:rsidRPr="007F5D76">
        <w:t>Dependencies</w:t>
      </w:r>
    </w:p>
    <w:p w14:paraId="0385805B" w14:textId="77777777" w:rsidR="007F5D76" w:rsidRPr="007F5D76" w:rsidRDefault="007F5D76" w:rsidP="007F5D76">
      <w:pPr>
        <w:numPr>
          <w:ilvl w:val="0"/>
          <w:numId w:val="4"/>
        </w:numPr>
      </w:pPr>
      <w:r w:rsidRPr="007F5D76">
        <w:t>Budget</w:t>
      </w:r>
    </w:p>
    <w:p w14:paraId="3399C5C0" w14:textId="77777777" w:rsidR="007F5D76" w:rsidRPr="007F5D76" w:rsidRDefault="007F5D76" w:rsidP="007F5D76">
      <w:pPr>
        <w:numPr>
          <w:ilvl w:val="0"/>
          <w:numId w:val="4"/>
        </w:numPr>
      </w:pPr>
      <w:r w:rsidRPr="007F5D76">
        <w:t>Capacity</w:t>
      </w:r>
    </w:p>
    <w:p w14:paraId="2D443469" w14:textId="77777777" w:rsidR="007F5D76" w:rsidRPr="007F5D76" w:rsidRDefault="007F5D76" w:rsidP="007F5D76">
      <w:r w:rsidRPr="007F5D76">
        <w:pict w14:anchorId="0594D50B">
          <v:rect id="_x0000_i1115" style="width:0;height:1.5pt" o:hralign="center" o:hrstd="t" o:hr="t" fillcolor="#a0a0a0" stroked="f"/>
        </w:pict>
      </w:r>
    </w:p>
    <w:p w14:paraId="2C9B7BEF" w14:textId="77777777" w:rsidR="007F5D76" w:rsidRPr="007F5D76" w:rsidRDefault="007F5D76" w:rsidP="007F5D76">
      <w:pPr>
        <w:pStyle w:val="Heading2"/>
      </w:pPr>
      <w:r w:rsidRPr="007F5D76">
        <w:t>TOP 10 REASONS PMOs FAIL (EXAM FOCUS)</w:t>
      </w:r>
    </w:p>
    <w:p w14:paraId="63EE46DB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No strategic alignment</w:t>
      </w:r>
    </w:p>
    <w:p w14:paraId="472120E4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Weak governance</w:t>
      </w:r>
    </w:p>
    <w:p w14:paraId="5CF7A2CB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Poor communication</w:t>
      </w:r>
    </w:p>
    <w:p w14:paraId="232D2907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Lack of stakeholder buy-in</w:t>
      </w:r>
    </w:p>
    <w:p w14:paraId="168BBEDF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Inconsistent delivery frameworks</w:t>
      </w:r>
    </w:p>
    <w:p w14:paraId="0A2635E0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No benefits tracking</w:t>
      </w:r>
    </w:p>
    <w:p w14:paraId="76ED8313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Resource overload</w:t>
      </w:r>
    </w:p>
    <w:p w14:paraId="10CA72A8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Poor role clarity</w:t>
      </w:r>
    </w:p>
    <w:p w14:paraId="419D4929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No PMO service catalog</w:t>
      </w:r>
    </w:p>
    <w:p w14:paraId="4A0C713A" w14:textId="77777777" w:rsidR="007F5D76" w:rsidRPr="007F5D76" w:rsidRDefault="007F5D76" w:rsidP="007F5D76">
      <w:pPr>
        <w:numPr>
          <w:ilvl w:val="0"/>
          <w:numId w:val="5"/>
        </w:numPr>
      </w:pPr>
      <w:r w:rsidRPr="007F5D76">
        <w:t>Not showing value</w:t>
      </w:r>
    </w:p>
    <w:p w14:paraId="5A6094E9" w14:textId="77777777" w:rsidR="007F5D76" w:rsidRPr="007F5D76" w:rsidRDefault="007F5D76" w:rsidP="007F5D76">
      <w:r w:rsidRPr="007F5D76">
        <w:pict w14:anchorId="39BDB84D">
          <v:rect id="_x0000_i1116" style="width:0;height:1.5pt" o:hralign="center" o:hrstd="t" o:hr="t" fillcolor="#a0a0a0" stroked="f"/>
        </w:pict>
      </w:r>
    </w:p>
    <w:p w14:paraId="463D9C7D" w14:textId="77777777" w:rsidR="007F5D76" w:rsidRPr="007F5D76" w:rsidRDefault="007F5D76" w:rsidP="007F5D76">
      <w:r w:rsidRPr="007F5D76">
        <w:pict w14:anchorId="3E542961">
          <v:rect id="_x0000_i1117" style="width:0;height:1.5pt" o:hralign="center" o:hrstd="t" o:hr="t" fillcolor="#a0a0a0" stroked="f"/>
        </w:pict>
      </w:r>
    </w:p>
    <w:p w14:paraId="44A94C30" w14:textId="121687CB" w:rsidR="007F5D76" w:rsidRPr="007F5D76" w:rsidRDefault="007F5D76" w:rsidP="007F5D76">
      <w:pPr>
        <w:pStyle w:val="Heading2"/>
      </w:pPr>
      <w:r w:rsidRPr="007F5D76">
        <w:rPr>
          <w:rFonts w:ascii="Segoe UI Emoji" w:hAnsi="Segoe UI Emoji" w:cs="Segoe UI Emoji"/>
        </w:rPr>
        <w:t>✅</w:t>
      </w:r>
      <w:r w:rsidRPr="007F5D76">
        <w:t xml:space="preserve"> SCENARIO-BASED EXAM SIMULATIONS</w:t>
      </w:r>
    </w:p>
    <w:p w14:paraId="2DDCB30B" w14:textId="77777777" w:rsidR="007F5D76" w:rsidRPr="007F5D76" w:rsidRDefault="007F5D76" w:rsidP="007F5D76">
      <w:r w:rsidRPr="007F5D76">
        <w:pict w14:anchorId="3DC44C0D">
          <v:rect id="_x0000_i1118" style="width:0;height:1.5pt" o:hralign="center" o:hrstd="t" o:hr="t" fillcolor="#a0a0a0" stroked="f"/>
        </w:pict>
      </w:r>
    </w:p>
    <w:p w14:paraId="06CD6C2A" w14:textId="77777777" w:rsidR="007F5D76" w:rsidRPr="007F5D76" w:rsidRDefault="007F5D76" w:rsidP="007F5D76">
      <w:pPr>
        <w:rPr>
          <w:b/>
          <w:bCs/>
        </w:rPr>
      </w:pPr>
      <w:r w:rsidRPr="007F5D76">
        <w:rPr>
          <w:b/>
          <w:bCs/>
        </w:rPr>
        <w:t>SCENARIO 1 — Governance Breakdown</w:t>
      </w:r>
    </w:p>
    <w:p w14:paraId="11BB3F75" w14:textId="77777777" w:rsidR="007F5D76" w:rsidRPr="007F5D76" w:rsidRDefault="007F5D76" w:rsidP="007F5D76">
      <w:r w:rsidRPr="007F5D76">
        <w:t>Your PMO notices that projects are bypassing stage gates and moving directly to execution, causing high risk and rework.</w:t>
      </w:r>
    </w:p>
    <w:p w14:paraId="577E27D2" w14:textId="77777777" w:rsidR="007F5D76" w:rsidRPr="007F5D76" w:rsidRDefault="007F5D76" w:rsidP="007F5D76">
      <w:r w:rsidRPr="007F5D76">
        <w:rPr>
          <w:b/>
          <w:bCs/>
        </w:rPr>
        <w:t>What should you do FIRST?</w:t>
      </w:r>
    </w:p>
    <w:p w14:paraId="1DCA8599" w14:textId="77777777" w:rsidR="007F5D76" w:rsidRPr="007F5D76" w:rsidRDefault="007F5D76" w:rsidP="007F5D76">
      <w:r w:rsidRPr="007F5D76">
        <w:lastRenderedPageBreak/>
        <w:t>A. Train PMs on documentation</w:t>
      </w:r>
      <w:r w:rsidRPr="007F5D76">
        <w:br/>
        <w:t>B. Conduct a governance assessment</w:t>
      </w:r>
      <w:r w:rsidRPr="007F5D76">
        <w:br/>
        <w:t>C. Escalate to the Steering Committee</w:t>
      </w:r>
      <w:r w:rsidRPr="007F5D76">
        <w:br/>
        <w:t>D. Introduce Agile methods</w:t>
      </w:r>
    </w:p>
    <w:p w14:paraId="7D73FE0B" w14:textId="77777777" w:rsidR="007F5D76" w:rsidRPr="007F5D76" w:rsidRDefault="007F5D76" w:rsidP="007F5D76">
      <w:r w:rsidRPr="007F5D76">
        <w:rPr>
          <w:b/>
          <w:bCs/>
        </w:rPr>
        <w:t>Correct Answer: B</w:t>
      </w:r>
      <w:r w:rsidRPr="007F5D76">
        <w:br/>
        <w:t>Because PMI always wants governance assessment before escalation or training.</w:t>
      </w:r>
    </w:p>
    <w:p w14:paraId="65E5E66D" w14:textId="77777777" w:rsidR="007F5D76" w:rsidRPr="007F5D76" w:rsidRDefault="007F5D76" w:rsidP="007F5D76">
      <w:r w:rsidRPr="007F5D76">
        <w:pict w14:anchorId="2EA65216">
          <v:rect id="_x0000_i1119" style="width:0;height:1.5pt" o:hralign="center" o:hrstd="t" o:hr="t" fillcolor="#a0a0a0" stroked="f"/>
        </w:pict>
      </w:r>
    </w:p>
    <w:p w14:paraId="3FC5DC4F" w14:textId="77777777" w:rsidR="007F5D76" w:rsidRPr="007F5D76" w:rsidRDefault="007F5D76" w:rsidP="007F5D76">
      <w:pPr>
        <w:rPr>
          <w:b/>
          <w:bCs/>
        </w:rPr>
      </w:pPr>
      <w:r w:rsidRPr="007F5D76">
        <w:rPr>
          <w:b/>
          <w:bCs/>
        </w:rPr>
        <w:t>SCENARIO 2 — Portfolio Overload</w:t>
      </w:r>
    </w:p>
    <w:p w14:paraId="24A18E14" w14:textId="77777777" w:rsidR="007F5D76" w:rsidRPr="007F5D76" w:rsidRDefault="007F5D76" w:rsidP="007F5D76">
      <w:r w:rsidRPr="007F5D76">
        <w:t>The CIO complains that 132 projects are active and staff are overallocated. PMs are fighting for resources.</w:t>
      </w:r>
    </w:p>
    <w:p w14:paraId="64D464C3" w14:textId="77777777" w:rsidR="007F5D76" w:rsidRPr="007F5D76" w:rsidRDefault="007F5D76" w:rsidP="007F5D76">
      <w:r w:rsidRPr="007F5D76">
        <w:rPr>
          <w:b/>
          <w:bCs/>
        </w:rPr>
        <w:t>What is the best first step?</w:t>
      </w:r>
    </w:p>
    <w:p w14:paraId="432A8254" w14:textId="77777777" w:rsidR="007F5D76" w:rsidRPr="007F5D76" w:rsidRDefault="007F5D76" w:rsidP="007F5D76">
      <w:r w:rsidRPr="007F5D76">
        <w:t>A. Add contractors</w:t>
      </w:r>
      <w:r w:rsidRPr="007F5D76">
        <w:br/>
        <w:t>B. Reprioritize portfolio</w:t>
      </w:r>
      <w:r w:rsidRPr="007F5D76">
        <w:br/>
        <w:t>C. Conduct performance reviews</w:t>
      </w:r>
      <w:r w:rsidRPr="007F5D76">
        <w:br/>
        <w:t>D. Cancel all low-priority work</w:t>
      </w:r>
    </w:p>
    <w:p w14:paraId="50D6A329" w14:textId="77777777" w:rsidR="007F5D76" w:rsidRPr="007F5D76" w:rsidRDefault="007F5D76" w:rsidP="007F5D76">
      <w:r w:rsidRPr="007F5D76">
        <w:rPr>
          <w:b/>
          <w:bCs/>
        </w:rPr>
        <w:t>Correct Answer: B</w:t>
      </w:r>
      <w:r w:rsidRPr="007F5D76">
        <w:br/>
        <w:t>Capacity decisions must follow portfolio reprioritization.</w:t>
      </w:r>
    </w:p>
    <w:p w14:paraId="553E4325" w14:textId="77777777" w:rsidR="007F5D76" w:rsidRPr="007F5D76" w:rsidRDefault="007F5D76" w:rsidP="007F5D76">
      <w:r w:rsidRPr="007F5D76">
        <w:pict w14:anchorId="3DA7D4C8">
          <v:rect id="_x0000_i1120" style="width:0;height:1.5pt" o:hralign="center" o:hrstd="t" o:hr="t" fillcolor="#a0a0a0" stroked="f"/>
        </w:pict>
      </w:r>
    </w:p>
    <w:p w14:paraId="50A2C7D2" w14:textId="77777777" w:rsidR="007F5D76" w:rsidRPr="007F5D76" w:rsidRDefault="007F5D76" w:rsidP="007F5D76">
      <w:pPr>
        <w:rPr>
          <w:b/>
          <w:bCs/>
        </w:rPr>
      </w:pPr>
      <w:r w:rsidRPr="007F5D76">
        <w:rPr>
          <w:b/>
          <w:bCs/>
        </w:rPr>
        <w:t>SCENARIO 3 — Stakeholder Resistance</w:t>
      </w:r>
    </w:p>
    <w:p w14:paraId="0FD893EA" w14:textId="77777777" w:rsidR="007F5D76" w:rsidRPr="007F5D76" w:rsidRDefault="007F5D76" w:rsidP="007F5D76">
      <w:r w:rsidRPr="007F5D76">
        <w:t>A major business unit refuses to adopt PMO reporting templates, claiming they create “extra work.”</w:t>
      </w:r>
    </w:p>
    <w:p w14:paraId="02AF3C92" w14:textId="77777777" w:rsidR="007F5D76" w:rsidRPr="007F5D76" w:rsidRDefault="007F5D76" w:rsidP="007F5D76">
      <w:r w:rsidRPr="007F5D76">
        <w:rPr>
          <w:b/>
          <w:bCs/>
        </w:rPr>
        <w:t>Next step?</w:t>
      </w:r>
    </w:p>
    <w:p w14:paraId="17B3683C" w14:textId="77777777" w:rsidR="007F5D76" w:rsidRPr="007F5D76" w:rsidRDefault="007F5D76" w:rsidP="007F5D76">
      <w:r w:rsidRPr="007F5D76">
        <w:t>A. Mandate compliance</w:t>
      </w:r>
      <w:r w:rsidRPr="007F5D76">
        <w:br/>
        <w:t>B. Escalate to executives</w:t>
      </w:r>
      <w:r w:rsidRPr="007F5D76">
        <w:br/>
        <w:t>C. Conduct a stakeholder alignment workshop</w:t>
      </w:r>
      <w:r w:rsidRPr="007F5D76">
        <w:br/>
        <w:t>D. Remove reporting requirements</w:t>
      </w:r>
    </w:p>
    <w:p w14:paraId="58B28C4E" w14:textId="77777777" w:rsidR="007F5D76" w:rsidRPr="007F5D76" w:rsidRDefault="007F5D76" w:rsidP="007F5D76">
      <w:r w:rsidRPr="007F5D76">
        <w:rPr>
          <w:b/>
          <w:bCs/>
        </w:rPr>
        <w:t>Correct Answer: C</w:t>
      </w:r>
      <w:r w:rsidRPr="007F5D76">
        <w:br/>
        <w:t>Engage—not dictate—first.</w:t>
      </w:r>
    </w:p>
    <w:p w14:paraId="54BD7A41" w14:textId="77777777" w:rsidR="007F5D76" w:rsidRPr="007F5D76" w:rsidRDefault="007F5D76" w:rsidP="007F5D76">
      <w:r w:rsidRPr="007F5D76">
        <w:pict w14:anchorId="6A9ADEBC">
          <v:rect id="_x0000_i1121" style="width:0;height:1.5pt" o:hralign="center" o:hrstd="t" o:hr="t" fillcolor="#a0a0a0" stroked="f"/>
        </w:pict>
      </w:r>
    </w:p>
    <w:p w14:paraId="0407FB5D" w14:textId="77777777" w:rsidR="007F5D76" w:rsidRPr="007F5D76" w:rsidRDefault="007F5D76" w:rsidP="007F5D76">
      <w:pPr>
        <w:rPr>
          <w:b/>
          <w:bCs/>
        </w:rPr>
      </w:pPr>
      <w:r w:rsidRPr="007F5D76">
        <w:rPr>
          <w:b/>
          <w:bCs/>
        </w:rPr>
        <w:t>SCENARIO 4 — Value Not Realized</w:t>
      </w:r>
    </w:p>
    <w:p w14:paraId="4142D9E7" w14:textId="77777777" w:rsidR="007F5D76" w:rsidRPr="007F5D76" w:rsidRDefault="007F5D76" w:rsidP="007F5D76">
      <w:r w:rsidRPr="007F5D76">
        <w:lastRenderedPageBreak/>
        <w:t>A project was delivered on time and on budget, but executives say it “did not deliver business value.”</w:t>
      </w:r>
    </w:p>
    <w:p w14:paraId="3CAE58D2" w14:textId="77777777" w:rsidR="007F5D76" w:rsidRPr="007F5D76" w:rsidRDefault="007F5D76" w:rsidP="007F5D76">
      <w:r w:rsidRPr="007F5D76">
        <w:rPr>
          <w:b/>
          <w:bCs/>
        </w:rPr>
        <w:t>What did the PMO miss?</w:t>
      </w:r>
    </w:p>
    <w:p w14:paraId="07924B55" w14:textId="77777777" w:rsidR="007F5D76" w:rsidRPr="007F5D76" w:rsidRDefault="007F5D76" w:rsidP="007F5D76">
      <w:r w:rsidRPr="007F5D76">
        <w:t>A. Detailed WBS</w:t>
      </w:r>
      <w:r w:rsidRPr="007F5D76">
        <w:br/>
        <w:t>B. Benefits realization planning</w:t>
      </w:r>
      <w:r w:rsidRPr="007F5D76">
        <w:br/>
        <w:t>C. More governance reviews</w:t>
      </w:r>
      <w:r w:rsidRPr="007F5D76">
        <w:br/>
        <w:t>D. Risk register updates</w:t>
      </w:r>
    </w:p>
    <w:p w14:paraId="1260A398" w14:textId="77777777" w:rsidR="007F5D76" w:rsidRPr="007F5D76" w:rsidRDefault="007F5D76" w:rsidP="007F5D76">
      <w:r w:rsidRPr="007F5D76">
        <w:rPr>
          <w:b/>
          <w:bCs/>
        </w:rPr>
        <w:t>Correct Answer: B</w:t>
      </w:r>
      <w:r w:rsidRPr="007F5D76">
        <w:br/>
        <w:t>Classic exam theme: outputs ≠ outcomes.</w:t>
      </w:r>
    </w:p>
    <w:p w14:paraId="2070BC09" w14:textId="77777777" w:rsidR="007F5D76" w:rsidRPr="007F5D76" w:rsidRDefault="007F5D76" w:rsidP="007F5D76">
      <w:r w:rsidRPr="007F5D76">
        <w:pict w14:anchorId="525FC995">
          <v:rect id="_x0000_i1122" style="width:0;height:1.5pt" o:hralign="center" o:hrstd="t" o:hr="t" fillcolor="#a0a0a0" stroked="f"/>
        </w:pict>
      </w:r>
    </w:p>
    <w:p w14:paraId="1FEA797E" w14:textId="77777777" w:rsidR="007F5D76" w:rsidRPr="007F5D76" w:rsidRDefault="007F5D76" w:rsidP="007F5D76">
      <w:pPr>
        <w:rPr>
          <w:b/>
          <w:bCs/>
        </w:rPr>
      </w:pPr>
      <w:r w:rsidRPr="007F5D76">
        <w:rPr>
          <w:b/>
          <w:bCs/>
        </w:rPr>
        <w:t>SCENARIO 5 — Agile Adoption Misalignment</w:t>
      </w:r>
    </w:p>
    <w:p w14:paraId="0143908C" w14:textId="77777777" w:rsidR="007F5D76" w:rsidRPr="007F5D76" w:rsidRDefault="007F5D76" w:rsidP="007F5D76">
      <w:r w:rsidRPr="007F5D76">
        <w:t>Teams want to “go Agile,” but leadership expects strict documentation and compliance.</w:t>
      </w:r>
    </w:p>
    <w:p w14:paraId="180D0010" w14:textId="77777777" w:rsidR="007F5D76" w:rsidRPr="007F5D76" w:rsidRDefault="007F5D76" w:rsidP="007F5D76">
      <w:r w:rsidRPr="007F5D76">
        <w:rPr>
          <w:b/>
          <w:bCs/>
        </w:rPr>
        <w:t>What should PMO do?</w:t>
      </w:r>
    </w:p>
    <w:p w14:paraId="45C817F1" w14:textId="77777777" w:rsidR="007F5D76" w:rsidRPr="007F5D76" w:rsidRDefault="007F5D76" w:rsidP="007F5D76">
      <w:r w:rsidRPr="007F5D76">
        <w:t>A. Block Agile adoption</w:t>
      </w:r>
      <w:r w:rsidRPr="007F5D76">
        <w:br/>
        <w:t>B. Adopt hybrid governance</w:t>
      </w:r>
      <w:r w:rsidRPr="007F5D76">
        <w:br/>
        <w:t>C. Move everyone to Agile immediately</w:t>
      </w:r>
      <w:r w:rsidRPr="007F5D76">
        <w:br/>
        <w:t>D. Reduce documentation requirements</w:t>
      </w:r>
    </w:p>
    <w:p w14:paraId="284B4B63" w14:textId="77777777" w:rsidR="007F5D76" w:rsidRPr="007F5D76" w:rsidRDefault="007F5D76" w:rsidP="007F5D76">
      <w:r w:rsidRPr="007F5D76">
        <w:rPr>
          <w:b/>
          <w:bCs/>
        </w:rPr>
        <w:t>Correct Answer: B</w:t>
      </w:r>
      <w:r w:rsidRPr="007F5D76">
        <w:br/>
        <w:t>Hybrid = predictable + flexible.</w:t>
      </w:r>
    </w:p>
    <w:p w14:paraId="64E5A48B" w14:textId="77777777" w:rsidR="007F5D76" w:rsidRDefault="007F5D76"/>
    <w:sectPr w:rsidR="007F5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4CE"/>
    <w:multiLevelType w:val="multilevel"/>
    <w:tmpl w:val="B6C8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41444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362D3"/>
    <w:multiLevelType w:val="multilevel"/>
    <w:tmpl w:val="F81E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46870"/>
    <w:multiLevelType w:val="multilevel"/>
    <w:tmpl w:val="D3A4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61562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217120">
    <w:abstractNumId w:val="1"/>
  </w:num>
  <w:num w:numId="2" w16cid:durableId="1095590897">
    <w:abstractNumId w:val="2"/>
  </w:num>
  <w:num w:numId="3" w16cid:durableId="761414056">
    <w:abstractNumId w:val="3"/>
  </w:num>
  <w:num w:numId="4" w16cid:durableId="721443061">
    <w:abstractNumId w:val="0"/>
  </w:num>
  <w:num w:numId="5" w16cid:durableId="204506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76"/>
    <w:rsid w:val="00522144"/>
    <w:rsid w:val="007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2A69"/>
  <w15:chartTrackingRefBased/>
  <w15:docId w15:val="{8A0FF80A-DFF7-4B14-9380-9D8ACDFA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5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2026-01-11T17:26:00Z</dcterms:created>
  <dcterms:modified xsi:type="dcterms:W3CDTF">2026-01-11T17:28:00Z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b790c201-ad35-4183-bfb1-670661a7c983</vt:lpwstr>
  </property>
</Properties>
</file>