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2E1C1" w14:textId="7BA52ECB" w:rsidR="001519E8" w:rsidRDefault="001519E8" w:rsidP="001519E8">
      <w:pPr>
        <w:pStyle w:val="Heading1"/>
      </w:pPr>
      <w:r w:rsidRPr="001519E8">
        <w:t>Navigating the Triple Challenge</w:t>
      </w:r>
      <w:r>
        <w:t xml:space="preserve"> </w:t>
      </w:r>
      <w:r w:rsidRPr="001519E8">
        <w:t>Agility, Sustainability, and Ethics in the AI Era</w:t>
      </w:r>
    </w:p>
    <w:p w14:paraId="1E893F1A" w14:textId="77777777" w:rsidR="001519E8" w:rsidRDefault="001519E8" w:rsidP="001519E8">
      <w:pPr>
        <w:rPr>
          <w:b/>
          <w:bCs/>
        </w:rPr>
      </w:pPr>
      <w:r w:rsidRPr="001519E8">
        <w:rPr>
          <w:b/>
          <w:bCs/>
        </w:rPr>
        <w:t>Published on 25 August 2025 at 16:02</w:t>
      </w:r>
    </w:p>
    <w:p w14:paraId="63548827" w14:textId="50BA84E6" w:rsidR="001519E8" w:rsidRPr="001519E8" w:rsidRDefault="001519E8" w:rsidP="001519E8">
      <w:pPr>
        <w:rPr>
          <w:b/>
          <w:bCs/>
        </w:rPr>
      </w:pPr>
      <w:r>
        <w:rPr>
          <w:b/>
          <w:bCs/>
        </w:rPr>
        <w:t>By Kimberly Wiethoff, MBA, PMP, PMI-ACP</w:t>
      </w:r>
    </w:p>
    <w:p w14:paraId="47EB7790" w14:textId="77777777" w:rsidR="001519E8" w:rsidRPr="001519E8" w:rsidRDefault="001519E8" w:rsidP="001519E8">
      <w:r w:rsidRPr="001519E8">
        <w:t xml:space="preserve">Artificial intelligence has become the defining force of modern transformation. From streamlining operations to accelerating innovation, AI is reshaping how organizations create value. But as leaders and project managers embrace this power, they face a </w:t>
      </w:r>
      <w:r w:rsidRPr="001519E8">
        <w:rPr>
          <w:b/>
          <w:bCs/>
        </w:rPr>
        <w:t>triple challenge</w:t>
      </w:r>
      <w:r w:rsidRPr="001519E8">
        <w:t xml:space="preserve">: ensuring that </w:t>
      </w:r>
      <w:r w:rsidRPr="001519E8">
        <w:rPr>
          <w:b/>
          <w:bCs/>
        </w:rPr>
        <w:t>agility, sustainability, and ethics</w:t>
      </w:r>
      <w:r w:rsidRPr="001519E8">
        <w:t xml:space="preserve"> coexist in every decision. These three are not </w:t>
      </w:r>
      <w:proofErr w:type="gramStart"/>
      <w:r w:rsidRPr="001519E8">
        <w:t>optional—</w:t>
      </w:r>
      <w:proofErr w:type="gramEnd"/>
      <w:r w:rsidRPr="001519E8">
        <w:t xml:space="preserve">they are </w:t>
      </w:r>
      <w:r w:rsidRPr="001519E8">
        <w:rPr>
          <w:b/>
          <w:bCs/>
        </w:rPr>
        <w:t>interdependent pillars of responsible leadership</w:t>
      </w:r>
      <w:r w:rsidRPr="001519E8">
        <w:t xml:space="preserve"> in the digital age.</w:t>
      </w:r>
    </w:p>
    <w:p w14:paraId="2BA9A313" w14:textId="77777777" w:rsidR="001519E8" w:rsidRPr="001519E8" w:rsidRDefault="001519E8" w:rsidP="001519E8">
      <w:pPr>
        <w:pStyle w:val="Heading2"/>
      </w:pPr>
      <w:r w:rsidRPr="001519E8">
        <w:t>The Triple Challenge Framework</w:t>
      </w:r>
    </w:p>
    <w:p w14:paraId="25E1CB8C" w14:textId="77777777" w:rsidR="001519E8" w:rsidRPr="001519E8" w:rsidRDefault="001519E8" w:rsidP="001519E8">
      <w:r w:rsidRPr="001519E8">
        <w:t>When balanced, agility, sustainability, and ethics form the foundation for responsible AI innovation:</w:t>
      </w:r>
    </w:p>
    <w:p w14:paraId="624A83D0" w14:textId="77777777" w:rsidR="001519E8" w:rsidRPr="001519E8" w:rsidRDefault="001519E8" w:rsidP="001519E8">
      <w:pPr>
        <w:numPr>
          <w:ilvl w:val="0"/>
          <w:numId w:val="1"/>
        </w:numPr>
      </w:pPr>
      <w:r w:rsidRPr="001519E8">
        <w:rPr>
          <w:b/>
          <w:bCs/>
        </w:rPr>
        <w:t>Agility</w:t>
      </w:r>
      <w:r w:rsidRPr="001519E8">
        <w:t xml:space="preserve"> – Thriving in disruption with adaptability, iterative development, cross-functional collaboration, and continuous learning.</w:t>
      </w:r>
    </w:p>
    <w:p w14:paraId="5FAFA71D" w14:textId="77777777" w:rsidR="001519E8" w:rsidRPr="001519E8" w:rsidRDefault="001519E8" w:rsidP="001519E8">
      <w:pPr>
        <w:numPr>
          <w:ilvl w:val="0"/>
          <w:numId w:val="1"/>
        </w:numPr>
      </w:pPr>
      <w:r w:rsidRPr="001519E8">
        <w:rPr>
          <w:b/>
          <w:bCs/>
        </w:rPr>
        <w:t>Sustainability</w:t>
      </w:r>
      <w:r w:rsidRPr="001519E8">
        <w:t xml:space="preserve"> – Building for the long term through resource efficiency, resilience, and inclusive practices.</w:t>
      </w:r>
    </w:p>
    <w:p w14:paraId="70AAFA98" w14:textId="77777777" w:rsidR="001519E8" w:rsidRPr="001519E8" w:rsidRDefault="001519E8" w:rsidP="001519E8">
      <w:pPr>
        <w:numPr>
          <w:ilvl w:val="0"/>
          <w:numId w:val="1"/>
        </w:numPr>
      </w:pPr>
      <w:r w:rsidRPr="001519E8">
        <w:rPr>
          <w:b/>
          <w:bCs/>
        </w:rPr>
        <w:t>Ethics</w:t>
      </w:r>
      <w:r w:rsidRPr="001519E8">
        <w:t xml:space="preserve"> – Guardrails for responsible innovation: transparency, fairness, and accountability.</w:t>
      </w:r>
    </w:p>
    <w:p w14:paraId="7B518E9B" w14:textId="77777777" w:rsidR="001519E8" w:rsidRPr="001519E8" w:rsidRDefault="001519E8" w:rsidP="001519E8">
      <w:pPr>
        <w:pStyle w:val="Heading2"/>
      </w:pPr>
      <w:r w:rsidRPr="001519E8">
        <w:t>Agility: Thriving in Constant Disruption</w:t>
      </w:r>
    </w:p>
    <w:p w14:paraId="02D8BD8F" w14:textId="77777777" w:rsidR="001519E8" w:rsidRPr="001519E8" w:rsidRDefault="001519E8" w:rsidP="001519E8">
      <w:r w:rsidRPr="001519E8">
        <w:t>The pace of change in the AI era is relentless. Agility allows organizations to pivot quickly, deliver value in smaller increments, and embrace rapid learning cycles.</w:t>
      </w:r>
    </w:p>
    <w:p w14:paraId="4FECC421" w14:textId="77777777" w:rsidR="001519E8" w:rsidRPr="001519E8" w:rsidRDefault="001519E8" w:rsidP="001519E8">
      <w:r w:rsidRPr="001519E8">
        <w:t xml:space="preserve">But </w:t>
      </w:r>
      <w:r w:rsidRPr="001519E8">
        <w:rPr>
          <w:b/>
          <w:bCs/>
        </w:rPr>
        <w:t>agility is not about moving fast for its own sake</w:t>
      </w:r>
      <w:r w:rsidRPr="001519E8">
        <w:t xml:space="preserve">. Without alignment to purpose and values, speed risks turning into reckless reaction. True agility balances </w:t>
      </w:r>
      <w:r w:rsidRPr="001519E8">
        <w:rPr>
          <w:b/>
          <w:bCs/>
        </w:rPr>
        <w:t>speed with intentionality</w:t>
      </w:r>
      <w:r w:rsidRPr="001519E8">
        <w:t>, ensuring pivots are wise, not blind.</w:t>
      </w:r>
    </w:p>
    <w:p w14:paraId="616A4DA4" w14:textId="77777777" w:rsidR="001519E8" w:rsidRPr="001519E8" w:rsidRDefault="001519E8" w:rsidP="001519E8">
      <w:pPr>
        <w:pStyle w:val="Heading2"/>
      </w:pPr>
      <w:r w:rsidRPr="001519E8">
        <w:t>Sustainability: Building for the Long Term</w:t>
      </w:r>
    </w:p>
    <w:p w14:paraId="46317EFE" w14:textId="77777777" w:rsidR="001519E8" w:rsidRPr="001519E8" w:rsidRDefault="001519E8" w:rsidP="001519E8">
      <w:r w:rsidRPr="001519E8">
        <w:t xml:space="preserve">Sustainable leadership reframes success beyond quarterly deliverables. It asks: </w:t>
      </w:r>
      <w:r w:rsidRPr="001519E8">
        <w:rPr>
          <w:i/>
          <w:iCs/>
        </w:rPr>
        <w:t>Does this project create value that lasts?</w:t>
      </w:r>
    </w:p>
    <w:p w14:paraId="73E1BE1F" w14:textId="77777777" w:rsidR="001519E8" w:rsidRPr="001519E8" w:rsidRDefault="001519E8" w:rsidP="001519E8">
      <w:r w:rsidRPr="001519E8">
        <w:t>Key focus areas:</w:t>
      </w:r>
    </w:p>
    <w:p w14:paraId="3647A206" w14:textId="77777777" w:rsidR="001519E8" w:rsidRPr="001519E8" w:rsidRDefault="001519E8" w:rsidP="001519E8">
      <w:pPr>
        <w:numPr>
          <w:ilvl w:val="0"/>
          <w:numId w:val="2"/>
        </w:numPr>
      </w:pPr>
      <w:r w:rsidRPr="001519E8">
        <w:rPr>
          <w:b/>
          <w:bCs/>
        </w:rPr>
        <w:lastRenderedPageBreak/>
        <w:t>Environmental Impact</w:t>
      </w:r>
      <w:r w:rsidRPr="001519E8">
        <w:t xml:space="preserve"> – Minimize AI’s carbon footprint, optimize energy consumption, and reduce computational waste.</w:t>
      </w:r>
    </w:p>
    <w:p w14:paraId="751F9645" w14:textId="77777777" w:rsidR="001519E8" w:rsidRPr="001519E8" w:rsidRDefault="001519E8" w:rsidP="001519E8">
      <w:pPr>
        <w:numPr>
          <w:ilvl w:val="0"/>
          <w:numId w:val="2"/>
        </w:numPr>
      </w:pPr>
      <w:r w:rsidRPr="001519E8">
        <w:rPr>
          <w:b/>
          <w:bCs/>
        </w:rPr>
        <w:t>Social Responsibility</w:t>
      </w:r>
      <w:r w:rsidRPr="001519E8">
        <w:t xml:space="preserve"> – Ensure inclusivity, bridge digital divides, and strengthen community resilience.</w:t>
      </w:r>
    </w:p>
    <w:p w14:paraId="57D4C9F4" w14:textId="77777777" w:rsidR="001519E8" w:rsidRPr="001519E8" w:rsidRDefault="001519E8" w:rsidP="001519E8">
      <w:pPr>
        <w:numPr>
          <w:ilvl w:val="0"/>
          <w:numId w:val="2"/>
        </w:numPr>
      </w:pPr>
      <w:r w:rsidRPr="001519E8">
        <w:rPr>
          <w:b/>
          <w:bCs/>
        </w:rPr>
        <w:t>Organizational Resilience</w:t>
      </w:r>
      <w:r w:rsidRPr="001519E8">
        <w:t xml:space="preserve"> – Build adaptable systems and practices that preserve values under disruption.</w:t>
      </w:r>
    </w:p>
    <w:p w14:paraId="59567B8F" w14:textId="77777777" w:rsidR="001519E8" w:rsidRPr="001519E8" w:rsidRDefault="001519E8" w:rsidP="001519E8">
      <w:pPr>
        <w:pStyle w:val="Heading2"/>
      </w:pPr>
      <w:r w:rsidRPr="001519E8">
        <w:t>Ethics: Guardrails for Responsible Innovation</w:t>
      </w:r>
    </w:p>
    <w:p w14:paraId="65CEFF54" w14:textId="77777777" w:rsidR="001519E8" w:rsidRPr="001519E8" w:rsidRDefault="001519E8" w:rsidP="001519E8">
      <w:r w:rsidRPr="001519E8">
        <w:t>AI already influences hiring, lending, healthcare, and justice. Left unchecked, it risks perpetuating bias, violating privacy, and eroding trust.</w:t>
      </w:r>
    </w:p>
    <w:p w14:paraId="51262650" w14:textId="77777777" w:rsidR="001519E8" w:rsidRPr="001519E8" w:rsidRDefault="001519E8" w:rsidP="001519E8">
      <w:r w:rsidRPr="001519E8">
        <w:t xml:space="preserve">Ethical leadership goes </w:t>
      </w:r>
      <w:r w:rsidRPr="001519E8">
        <w:rPr>
          <w:b/>
          <w:bCs/>
        </w:rPr>
        <w:t>beyond compliance</w:t>
      </w:r>
      <w:r w:rsidRPr="001519E8">
        <w:t>:</w:t>
      </w:r>
    </w:p>
    <w:p w14:paraId="3F989B03" w14:textId="77777777" w:rsidR="001519E8" w:rsidRPr="001519E8" w:rsidRDefault="001519E8" w:rsidP="001519E8">
      <w:pPr>
        <w:numPr>
          <w:ilvl w:val="0"/>
          <w:numId w:val="3"/>
        </w:numPr>
      </w:pPr>
      <w:r w:rsidRPr="001519E8">
        <w:rPr>
          <w:b/>
          <w:bCs/>
        </w:rPr>
        <w:t>Transparency</w:t>
      </w:r>
      <w:r w:rsidRPr="001519E8">
        <w:t xml:space="preserve"> – Communicate how AI tools are used and their limitations.</w:t>
      </w:r>
    </w:p>
    <w:p w14:paraId="5C7F94A9" w14:textId="77777777" w:rsidR="001519E8" w:rsidRPr="001519E8" w:rsidRDefault="001519E8" w:rsidP="001519E8">
      <w:pPr>
        <w:numPr>
          <w:ilvl w:val="0"/>
          <w:numId w:val="3"/>
        </w:numPr>
      </w:pPr>
      <w:r w:rsidRPr="001519E8">
        <w:rPr>
          <w:b/>
          <w:bCs/>
        </w:rPr>
        <w:t>Accountability</w:t>
      </w:r>
      <w:r w:rsidRPr="001519E8">
        <w:t xml:space="preserve"> – Assign responsibility for outcomes and ensure oversight.</w:t>
      </w:r>
    </w:p>
    <w:p w14:paraId="2576F7AE" w14:textId="77777777" w:rsidR="001519E8" w:rsidRPr="001519E8" w:rsidRDefault="001519E8" w:rsidP="001519E8">
      <w:pPr>
        <w:numPr>
          <w:ilvl w:val="0"/>
          <w:numId w:val="3"/>
        </w:numPr>
      </w:pPr>
      <w:r w:rsidRPr="001519E8">
        <w:rPr>
          <w:b/>
          <w:bCs/>
        </w:rPr>
        <w:t>Value Alignment</w:t>
      </w:r>
      <w:r w:rsidRPr="001519E8">
        <w:t xml:space="preserve"> – Ensure solutions reflect both organizational and human values.</w:t>
      </w:r>
    </w:p>
    <w:p w14:paraId="60089158" w14:textId="77777777" w:rsidR="001519E8" w:rsidRPr="001519E8" w:rsidRDefault="001519E8" w:rsidP="001519E8">
      <w:r w:rsidRPr="001519E8">
        <w:t xml:space="preserve">Project managers play a critical role by embedding </w:t>
      </w:r>
      <w:r w:rsidRPr="001519E8">
        <w:rPr>
          <w:b/>
          <w:bCs/>
        </w:rPr>
        <w:t>ethical checkpoints</w:t>
      </w:r>
      <w:r w:rsidRPr="001519E8">
        <w:t xml:space="preserve"> into every phase of delivery—just like risk or quality reviews.</w:t>
      </w:r>
    </w:p>
    <w:p w14:paraId="3E0DC336" w14:textId="77777777" w:rsidR="001519E8" w:rsidRPr="001519E8" w:rsidRDefault="001519E8" w:rsidP="001519E8">
      <w:pPr>
        <w:pStyle w:val="Heading2"/>
      </w:pPr>
      <w:r w:rsidRPr="001519E8">
        <w:t>The Dangers of Imbalance</w:t>
      </w:r>
    </w:p>
    <w:p w14:paraId="3106BE6B" w14:textId="77777777" w:rsidR="001519E8" w:rsidRPr="001519E8" w:rsidRDefault="001519E8" w:rsidP="001519E8">
      <w:pPr>
        <w:numPr>
          <w:ilvl w:val="0"/>
          <w:numId w:val="4"/>
        </w:numPr>
      </w:pPr>
      <w:r w:rsidRPr="001519E8">
        <w:rPr>
          <w:b/>
          <w:bCs/>
        </w:rPr>
        <w:t>Agility Without Ethics</w:t>
      </w:r>
      <w:r w:rsidRPr="001519E8">
        <w:t xml:space="preserve"> – Speed that harms users and brand reputation (e.g., biased facial recognition).</w:t>
      </w:r>
    </w:p>
    <w:p w14:paraId="6AC3D381" w14:textId="77777777" w:rsidR="001519E8" w:rsidRPr="001519E8" w:rsidRDefault="001519E8" w:rsidP="001519E8">
      <w:pPr>
        <w:numPr>
          <w:ilvl w:val="0"/>
          <w:numId w:val="4"/>
        </w:numPr>
      </w:pPr>
      <w:r w:rsidRPr="001519E8">
        <w:rPr>
          <w:b/>
          <w:bCs/>
        </w:rPr>
        <w:t>Sustainability Without Agility</w:t>
      </w:r>
      <w:r w:rsidRPr="001519E8">
        <w:t xml:space="preserve"> – Resilience that </w:t>
      </w:r>
      <w:proofErr w:type="gramStart"/>
      <w:r w:rsidRPr="001519E8">
        <w:t>lags behind</w:t>
      </w:r>
      <w:proofErr w:type="gramEnd"/>
      <w:r w:rsidRPr="001519E8">
        <w:t xml:space="preserve"> disruption (e.g., clinging to outdated systems).</w:t>
      </w:r>
    </w:p>
    <w:p w14:paraId="7595E463" w14:textId="77777777" w:rsidR="001519E8" w:rsidRPr="001519E8" w:rsidRDefault="001519E8" w:rsidP="001519E8">
      <w:pPr>
        <w:numPr>
          <w:ilvl w:val="0"/>
          <w:numId w:val="4"/>
        </w:numPr>
      </w:pPr>
      <w:r w:rsidRPr="001519E8">
        <w:rPr>
          <w:b/>
          <w:bCs/>
        </w:rPr>
        <w:t>Ethics Without Sustainability</w:t>
      </w:r>
      <w:r w:rsidRPr="001519E8">
        <w:t xml:space="preserve"> – Short-term safeguards without lasting impact (e.g., one-off audits with no follow-up).</w:t>
      </w:r>
    </w:p>
    <w:p w14:paraId="126792B8" w14:textId="77777777" w:rsidR="001519E8" w:rsidRPr="001519E8" w:rsidRDefault="001519E8" w:rsidP="001519E8">
      <w:r w:rsidRPr="001519E8">
        <w:t xml:space="preserve">Only when all three intersect can organizations deliver innovation that is </w:t>
      </w:r>
      <w:r w:rsidRPr="001519E8">
        <w:rPr>
          <w:b/>
          <w:bCs/>
        </w:rPr>
        <w:t>fast, fair, and future-proof</w:t>
      </w:r>
      <w:r w:rsidRPr="001519E8">
        <w:t>.</w:t>
      </w:r>
    </w:p>
    <w:p w14:paraId="4ADE2F99" w14:textId="77777777" w:rsidR="001519E8" w:rsidRPr="001519E8" w:rsidRDefault="001519E8" w:rsidP="001519E8">
      <w:pPr>
        <w:pStyle w:val="Heading2"/>
      </w:pPr>
      <w:r w:rsidRPr="001519E8">
        <w:t>The Intersection: Where Value Is Created</w:t>
      </w:r>
    </w:p>
    <w:p w14:paraId="48D4EAC1" w14:textId="77777777" w:rsidR="001519E8" w:rsidRPr="001519E8" w:rsidRDefault="001519E8" w:rsidP="001519E8">
      <w:r w:rsidRPr="001519E8">
        <w:t xml:space="preserve">Balancing agility, sustainability, and ethics isn’t just </w:t>
      </w:r>
      <w:proofErr w:type="gramStart"/>
      <w:r w:rsidRPr="001519E8">
        <w:t>responsible—</w:t>
      </w:r>
      <w:proofErr w:type="gramEnd"/>
      <w:r w:rsidRPr="001519E8">
        <w:t>it’s a competitive advantage:</w:t>
      </w:r>
    </w:p>
    <w:p w14:paraId="2B3ED6B7" w14:textId="77777777" w:rsidR="001519E8" w:rsidRPr="001519E8" w:rsidRDefault="001519E8" w:rsidP="001519E8">
      <w:pPr>
        <w:numPr>
          <w:ilvl w:val="0"/>
          <w:numId w:val="5"/>
        </w:numPr>
      </w:pPr>
      <w:r w:rsidRPr="001519E8">
        <w:rPr>
          <w:b/>
          <w:bCs/>
        </w:rPr>
        <w:t>87% Trust Premium</w:t>
      </w:r>
      <w:r w:rsidRPr="001519E8">
        <w:t xml:space="preserve"> – Consumers will pay more for ethical AI practices.</w:t>
      </w:r>
    </w:p>
    <w:p w14:paraId="24BFF3D6" w14:textId="77777777" w:rsidR="001519E8" w:rsidRPr="001519E8" w:rsidRDefault="001519E8" w:rsidP="001519E8">
      <w:pPr>
        <w:numPr>
          <w:ilvl w:val="0"/>
          <w:numId w:val="5"/>
        </w:numPr>
      </w:pPr>
      <w:r w:rsidRPr="001519E8">
        <w:rPr>
          <w:b/>
          <w:bCs/>
        </w:rPr>
        <w:t>3.2x Agile Advantage</w:t>
      </w:r>
      <w:r w:rsidRPr="001519E8">
        <w:t xml:space="preserve"> – Firms balancing agility with ethics grow faster.</w:t>
      </w:r>
    </w:p>
    <w:p w14:paraId="72FA2BE9" w14:textId="77777777" w:rsidR="001519E8" w:rsidRPr="001519E8" w:rsidRDefault="001519E8" w:rsidP="001519E8">
      <w:pPr>
        <w:numPr>
          <w:ilvl w:val="0"/>
          <w:numId w:val="5"/>
        </w:numPr>
      </w:pPr>
      <w:r w:rsidRPr="001519E8">
        <w:rPr>
          <w:b/>
          <w:bCs/>
        </w:rPr>
        <w:lastRenderedPageBreak/>
        <w:t>65% Sustainability Impact</w:t>
      </w:r>
      <w:r w:rsidRPr="001519E8">
        <w:t xml:space="preserve"> – Energy consumption reductions possible through sustainable AI design.</w:t>
      </w:r>
    </w:p>
    <w:p w14:paraId="234E74AC" w14:textId="77777777" w:rsidR="001519E8" w:rsidRPr="001519E8" w:rsidRDefault="001519E8" w:rsidP="001519E8">
      <w:pPr>
        <w:pStyle w:val="Heading2"/>
      </w:pPr>
      <w:r w:rsidRPr="001519E8">
        <w:t>Practical Strategies for Leaders</w:t>
      </w:r>
    </w:p>
    <w:p w14:paraId="13DE9E57" w14:textId="77777777" w:rsidR="001519E8" w:rsidRPr="001519E8" w:rsidRDefault="001519E8" w:rsidP="001519E8">
      <w:pPr>
        <w:numPr>
          <w:ilvl w:val="0"/>
          <w:numId w:val="6"/>
        </w:numPr>
      </w:pPr>
      <w:r w:rsidRPr="001519E8">
        <w:rPr>
          <w:b/>
          <w:bCs/>
        </w:rPr>
        <w:t>Redefine Success Metrics</w:t>
      </w:r>
      <w:r w:rsidRPr="001519E8">
        <w:t xml:space="preserve"> – Add trust, equity, and long-term resilience alongside scope, schedule, and cost.</w:t>
      </w:r>
    </w:p>
    <w:p w14:paraId="5E6D2E65" w14:textId="77777777" w:rsidR="001519E8" w:rsidRPr="001519E8" w:rsidRDefault="001519E8" w:rsidP="001519E8">
      <w:pPr>
        <w:numPr>
          <w:ilvl w:val="0"/>
          <w:numId w:val="6"/>
        </w:numPr>
      </w:pPr>
      <w:r w:rsidRPr="001519E8">
        <w:rPr>
          <w:b/>
          <w:bCs/>
        </w:rPr>
        <w:t>Embed Ethical Reviews</w:t>
      </w:r>
      <w:r w:rsidRPr="001519E8">
        <w:t xml:space="preserve"> – Treat ethics like quality checks at every stage, not one-off compliance.</w:t>
      </w:r>
    </w:p>
    <w:p w14:paraId="1D99BAC6" w14:textId="77777777" w:rsidR="001519E8" w:rsidRPr="001519E8" w:rsidRDefault="001519E8" w:rsidP="001519E8">
      <w:pPr>
        <w:numPr>
          <w:ilvl w:val="0"/>
          <w:numId w:val="6"/>
        </w:numPr>
      </w:pPr>
      <w:r w:rsidRPr="001519E8">
        <w:rPr>
          <w:b/>
          <w:bCs/>
        </w:rPr>
        <w:t>Prioritize Resilience</w:t>
      </w:r>
      <w:r w:rsidRPr="001519E8">
        <w:t xml:space="preserve"> – Weigh environmental, social, and workforce impacts in every project.</w:t>
      </w:r>
    </w:p>
    <w:p w14:paraId="4A09A1A1" w14:textId="77777777" w:rsidR="001519E8" w:rsidRPr="001519E8" w:rsidRDefault="001519E8" w:rsidP="001519E8">
      <w:pPr>
        <w:pStyle w:val="Heading2"/>
      </w:pPr>
      <w:r w:rsidRPr="001519E8">
        <w:t>Practical Strategies for Project Managers</w:t>
      </w:r>
    </w:p>
    <w:p w14:paraId="6E8A6E8F" w14:textId="77777777" w:rsidR="001519E8" w:rsidRPr="001519E8" w:rsidRDefault="001519E8" w:rsidP="001519E8">
      <w:pPr>
        <w:numPr>
          <w:ilvl w:val="0"/>
          <w:numId w:val="7"/>
        </w:numPr>
      </w:pPr>
      <w:r w:rsidRPr="001519E8">
        <w:rPr>
          <w:b/>
          <w:bCs/>
        </w:rPr>
        <w:t>Create Shared Accountability</w:t>
      </w:r>
      <w:r w:rsidRPr="001519E8">
        <w:t xml:space="preserve"> – Make ethics everyone’s responsibility, not just compliance.</w:t>
      </w:r>
    </w:p>
    <w:p w14:paraId="4FC05251" w14:textId="77777777" w:rsidR="001519E8" w:rsidRPr="001519E8" w:rsidRDefault="001519E8" w:rsidP="001519E8">
      <w:pPr>
        <w:numPr>
          <w:ilvl w:val="0"/>
          <w:numId w:val="7"/>
        </w:numPr>
      </w:pPr>
      <w:r w:rsidRPr="001519E8">
        <w:rPr>
          <w:b/>
          <w:bCs/>
        </w:rPr>
        <w:t>Invest in Skills Development</w:t>
      </w:r>
      <w:r w:rsidRPr="001519E8">
        <w:t xml:space="preserve"> – Train teams in AI literacy, sustainability awareness, and ethical reasoning.</w:t>
      </w:r>
    </w:p>
    <w:p w14:paraId="2022DCB2" w14:textId="77777777" w:rsidR="001519E8" w:rsidRPr="001519E8" w:rsidRDefault="001519E8" w:rsidP="001519E8">
      <w:pPr>
        <w:numPr>
          <w:ilvl w:val="0"/>
          <w:numId w:val="7"/>
        </w:numPr>
      </w:pPr>
      <w:r w:rsidRPr="001519E8">
        <w:rPr>
          <w:b/>
          <w:bCs/>
        </w:rPr>
        <w:t>Implement Decision Frameworks</w:t>
      </w:r>
      <w:r w:rsidRPr="001519E8">
        <w:t xml:space="preserve"> – Develop rubrics for trade-offs between speed, sustainability, and ethics.</w:t>
      </w:r>
    </w:p>
    <w:p w14:paraId="70A681FE" w14:textId="77777777" w:rsidR="001519E8" w:rsidRPr="001519E8" w:rsidRDefault="001519E8" w:rsidP="001519E8">
      <w:pPr>
        <w:pStyle w:val="Heading2"/>
      </w:pPr>
      <w:r w:rsidRPr="001519E8">
        <w:t xml:space="preserve">Case Study: </w:t>
      </w:r>
      <w:proofErr w:type="spellStart"/>
      <w:r w:rsidRPr="001519E8">
        <w:t>HealthAI</w:t>
      </w:r>
      <w:proofErr w:type="spellEnd"/>
      <w:r w:rsidRPr="001519E8">
        <w:t xml:space="preserve"> Solutions</w:t>
      </w:r>
    </w:p>
    <w:p w14:paraId="3ED5D9FF" w14:textId="77777777" w:rsidR="001519E8" w:rsidRPr="001519E8" w:rsidRDefault="001519E8" w:rsidP="001519E8">
      <w:r w:rsidRPr="001519E8">
        <w:t>A healthcare firm developing predictive analytics for patient outcomes faced the triple challenge:</w:t>
      </w:r>
    </w:p>
    <w:p w14:paraId="2D18D4B1" w14:textId="77777777" w:rsidR="001519E8" w:rsidRPr="001519E8" w:rsidRDefault="001519E8" w:rsidP="001519E8">
      <w:pPr>
        <w:numPr>
          <w:ilvl w:val="0"/>
          <w:numId w:val="8"/>
        </w:numPr>
      </w:pPr>
      <w:r w:rsidRPr="001519E8">
        <w:rPr>
          <w:b/>
          <w:bCs/>
        </w:rPr>
        <w:t>Challenge</w:t>
      </w:r>
      <w:r w:rsidRPr="001519E8">
        <w:t xml:space="preserve"> – Competitive pressure for speed; need for ethical rigor in life-critical decisions; long-term viability in healthcare systems.</w:t>
      </w:r>
    </w:p>
    <w:p w14:paraId="2CA467F6" w14:textId="77777777" w:rsidR="001519E8" w:rsidRPr="001519E8" w:rsidRDefault="001519E8" w:rsidP="001519E8">
      <w:pPr>
        <w:numPr>
          <w:ilvl w:val="0"/>
          <w:numId w:val="8"/>
        </w:numPr>
      </w:pPr>
      <w:r w:rsidRPr="001519E8">
        <w:rPr>
          <w:b/>
          <w:bCs/>
        </w:rPr>
        <w:t>Approach</w:t>
      </w:r>
      <w:r w:rsidRPr="001519E8">
        <w:t xml:space="preserve"> – Modular development for agility, diverse patient data and bias detection for ethics, and energy-optimized cloud architecture for sustainability.</w:t>
      </w:r>
    </w:p>
    <w:p w14:paraId="3A352428" w14:textId="77777777" w:rsidR="001519E8" w:rsidRPr="001519E8" w:rsidRDefault="001519E8" w:rsidP="001519E8">
      <w:pPr>
        <w:numPr>
          <w:ilvl w:val="0"/>
          <w:numId w:val="8"/>
        </w:numPr>
      </w:pPr>
      <w:r w:rsidRPr="001519E8">
        <w:rPr>
          <w:b/>
          <w:bCs/>
        </w:rPr>
        <w:t>Results</w:t>
      </w:r>
      <w:r w:rsidRPr="001519E8">
        <w:t xml:space="preserve"> – 95% diagnostic accuracy with minimal bias, 40% less energy use than competitors, and deployment across five hospital systems in 18 months.</w:t>
      </w:r>
    </w:p>
    <w:p w14:paraId="057F4AA6" w14:textId="77777777" w:rsidR="001519E8" w:rsidRPr="001519E8" w:rsidRDefault="001519E8" w:rsidP="001519E8">
      <w:pPr>
        <w:pStyle w:val="Heading2"/>
      </w:pPr>
      <w:r w:rsidRPr="001519E8">
        <w:t>Implementation Roadmap</w:t>
      </w:r>
    </w:p>
    <w:p w14:paraId="7F5F73E7" w14:textId="77777777" w:rsidR="001519E8" w:rsidRPr="001519E8" w:rsidRDefault="001519E8" w:rsidP="001519E8">
      <w:pPr>
        <w:numPr>
          <w:ilvl w:val="0"/>
          <w:numId w:val="9"/>
        </w:numPr>
      </w:pPr>
      <w:r w:rsidRPr="001519E8">
        <w:rPr>
          <w:b/>
          <w:bCs/>
        </w:rPr>
        <w:t>Assessment</w:t>
      </w:r>
      <w:r w:rsidRPr="001519E8">
        <w:t xml:space="preserve"> – Evaluate current balance of agility, sustainability, and ethics.</w:t>
      </w:r>
    </w:p>
    <w:p w14:paraId="0BEE6E91" w14:textId="77777777" w:rsidR="001519E8" w:rsidRPr="001519E8" w:rsidRDefault="001519E8" w:rsidP="001519E8">
      <w:pPr>
        <w:numPr>
          <w:ilvl w:val="0"/>
          <w:numId w:val="9"/>
        </w:numPr>
      </w:pPr>
      <w:r w:rsidRPr="001519E8">
        <w:rPr>
          <w:b/>
          <w:bCs/>
        </w:rPr>
        <w:t>Strategy Development</w:t>
      </w:r>
      <w:r w:rsidRPr="001519E8">
        <w:t xml:space="preserve"> – Define goals and metrics for each dimension.</w:t>
      </w:r>
    </w:p>
    <w:p w14:paraId="551457B6" w14:textId="77777777" w:rsidR="001519E8" w:rsidRPr="001519E8" w:rsidRDefault="001519E8" w:rsidP="001519E8">
      <w:pPr>
        <w:numPr>
          <w:ilvl w:val="0"/>
          <w:numId w:val="9"/>
        </w:numPr>
      </w:pPr>
      <w:r w:rsidRPr="001519E8">
        <w:rPr>
          <w:b/>
          <w:bCs/>
        </w:rPr>
        <w:t>Capability Building</w:t>
      </w:r>
      <w:r w:rsidRPr="001519E8">
        <w:t xml:space="preserve"> – Train teams in skills, tools, and frameworks.</w:t>
      </w:r>
    </w:p>
    <w:p w14:paraId="0875D350" w14:textId="77777777" w:rsidR="001519E8" w:rsidRPr="001519E8" w:rsidRDefault="001519E8" w:rsidP="001519E8">
      <w:pPr>
        <w:numPr>
          <w:ilvl w:val="0"/>
          <w:numId w:val="9"/>
        </w:numPr>
      </w:pPr>
      <w:r w:rsidRPr="001519E8">
        <w:rPr>
          <w:b/>
          <w:bCs/>
        </w:rPr>
        <w:lastRenderedPageBreak/>
        <w:t>Process Integration</w:t>
      </w:r>
      <w:r w:rsidRPr="001519E8">
        <w:t xml:space="preserve"> – Embed triple challenge checkpoints into governance and reviews.</w:t>
      </w:r>
    </w:p>
    <w:p w14:paraId="2B3850A5" w14:textId="77777777" w:rsidR="001519E8" w:rsidRPr="001519E8" w:rsidRDefault="001519E8" w:rsidP="001519E8">
      <w:pPr>
        <w:numPr>
          <w:ilvl w:val="0"/>
          <w:numId w:val="9"/>
        </w:numPr>
      </w:pPr>
      <w:r w:rsidRPr="001519E8">
        <w:rPr>
          <w:b/>
          <w:bCs/>
        </w:rPr>
        <w:t>Continuous Improvement</w:t>
      </w:r>
      <w:r w:rsidRPr="001519E8">
        <w:t xml:space="preserve"> – Establish feedback loops to refine over time.</w:t>
      </w:r>
    </w:p>
    <w:p w14:paraId="3E5A1C49" w14:textId="77777777" w:rsidR="001519E8" w:rsidRPr="001519E8" w:rsidRDefault="001519E8" w:rsidP="001519E8">
      <w:pPr>
        <w:pStyle w:val="Heading2"/>
      </w:pPr>
      <w:r w:rsidRPr="001519E8">
        <w:t>Leading Through the Triple Challenge</w:t>
      </w:r>
    </w:p>
    <w:p w14:paraId="21FBEEA5" w14:textId="77777777" w:rsidR="001519E8" w:rsidRPr="001519E8" w:rsidRDefault="001519E8" w:rsidP="001519E8">
      <w:r w:rsidRPr="001519E8">
        <w:t xml:space="preserve">In the AI era, leadership </w:t>
      </w:r>
      <w:proofErr w:type="gramStart"/>
      <w:r w:rsidRPr="001519E8">
        <w:t>is</w:t>
      </w:r>
      <w:proofErr w:type="gramEnd"/>
      <w:r w:rsidRPr="001519E8">
        <w:t xml:space="preserve"> not measured by speed alone. The organizations that will thrive are those that:</w:t>
      </w:r>
    </w:p>
    <w:p w14:paraId="58FEE66A" w14:textId="77777777" w:rsidR="001519E8" w:rsidRPr="001519E8" w:rsidRDefault="001519E8" w:rsidP="001519E8">
      <w:pPr>
        <w:numPr>
          <w:ilvl w:val="0"/>
          <w:numId w:val="10"/>
        </w:numPr>
      </w:pPr>
      <w:r w:rsidRPr="001519E8">
        <w:t xml:space="preserve">Pivot quickly with </w:t>
      </w:r>
      <w:r w:rsidRPr="001519E8">
        <w:rPr>
          <w:b/>
          <w:bCs/>
        </w:rPr>
        <w:t>agility</w:t>
      </w:r>
      <w:r w:rsidRPr="001519E8">
        <w:t>.</w:t>
      </w:r>
    </w:p>
    <w:p w14:paraId="45DA4C5F" w14:textId="77777777" w:rsidR="001519E8" w:rsidRPr="001519E8" w:rsidRDefault="001519E8" w:rsidP="001519E8">
      <w:pPr>
        <w:numPr>
          <w:ilvl w:val="0"/>
          <w:numId w:val="10"/>
        </w:numPr>
      </w:pPr>
      <w:r w:rsidRPr="001519E8">
        <w:t xml:space="preserve">Build endurance with </w:t>
      </w:r>
      <w:r w:rsidRPr="001519E8">
        <w:rPr>
          <w:b/>
          <w:bCs/>
        </w:rPr>
        <w:t>sustainability</w:t>
      </w:r>
      <w:r w:rsidRPr="001519E8">
        <w:t>.</w:t>
      </w:r>
    </w:p>
    <w:p w14:paraId="62B0A683" w14:textId="77777777" w:rsidR="001519E8" w:rsidRPr="001519E8" w:rsidRDefault="001519E8" w:rsidP="001519E8">
      <w:pPr>
        <w:numPr>
          <w:ilvl w:val="0"/>
          <w:numId w:val="10"/>
        </w:numPr>
      </w:pPr>
      <w:r w:rsidRPr="001519E8">
        <w:t xml:space="preserve">Safeguard trust with </w:t>
      </w:r>
      <w:r w:rsidRPr="001519E8">
        <w:rPr>
          <w:b/>
          <w:bCs/>
        </w:rPr>
        <w:t>ethics</w:t>
      </w:r>
      <w:r w:rsidRPr="001519E8">
        <w:t>.</w:t>
      </w:r>
    </w:p>
    <w:p w14:paraId="2DF0CCCD" w14:textId="77777777" w:rsidR="001519E8" w:rsidRPr="001519E8" w:rsidRDefault="001519E8" w:rsidP="001519E8">
      <w:r w:rsidRPr="001519E8">
        <w:t xml:space="preserve">Together, these form the compass for </w:t>
      </w:r>
      <w:r w:rsidRPr="001519E8">
        <w:rPr>
          <w:b/>
          <w:bCs/>
        </w:rPr>
        <w:t>responsible and resilient leadership</w:t>
      </w:r>
      <w:r w:rsidRPr="001519E8">
        <w:t>.</w:t>
      </w:r>
    </w:p>
    <w:p w14:paraId="7E0B8751" w14:textId="724B5FCC" w:rsidR="001519E8" w:rsidRPr="001519E8" w:rsidRDefault="001519E8" w:rsidP="001519E8">
      <w:pPr>
        <w:rPr>
          <w:b/>
          <w:bCs/>
        </w:rPr>
      </w:pPr>
      <w:r w:rsidRPr="001519E8">
        <w:rPr>
          <w:b/>
          <w:bCs/>
        </w:rPr>
        <w:t>#Leadership #ProjectManagement #Agility #Sustainability #EthicalLeadership #AI #FutureOfWork #ResponsibleAI #Innovation #DigitalTransformation #SharedAccountability</w:t>
      </w:r>
    </w:p>
    <w:p w14:paraId="588581D7" w14:textId="77777777" w:rsidR="001519E8" w:rsidRDefault="001519E8"/>
    <w:sectPr w:rsidR="00151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F1430"/>
    <w:multiLevelType w:val="multilevel"/>
    <w:tmpl w:val="344A5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B500E"/>
    <w:multiLevelType w:val="multilevel"/>
    <w:tmpl w:val="023AA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D642C3"/>
    <w:multiLevelType w:val="multilevel"/>
    <w:tmpl w:val="FCFAB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214D2"/>
    <w:multiLevelType w:val="multilevel"/>
    <w:tmpl w:val="EC2E5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217FE5"/>
    <w:multiLevelType w:val="multilevel"/>
    <w:tmpl w:val="B5BC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8162B"/>
    <w:multiLevelType w:val="multilevel"/>
    <w:tmpl w:val="31E0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E1AF4"/>
    <w:multiLevelType w:val="multilevel"/>
    <w:tmpl w:val="6DCE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662B94"/>
    <w:multiLevelType w:val="multilevel"/>
    <w:tmpl w:val="34AC3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25304E"/>
    <w:multiLevelType w:val="multilevel"/>
    <w:tmpl w:val="A3A2E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C35209"/>
    <w:multiLevelType w:val="multilevel"/>
    <w:tmpl w:val="DF705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7287299">
    <w:abstractNumId w:val="1"/>
  </w:num>
  <w:num w:numId="2" w16cid:durableId="296376330">
    <w:abstractNumId w:val="6"/>
  </w:num>
  <w:num w:numId="3" w16cid:durableId="540900437">
    <w:abstractNumId w:val="7"/>
  </w:num>
  <w:num w:numId="4" w16cid:durableId="1156844870">
    <w:abstractNumId w:val="5"/>
  </w:num>
  <w:num w:numId="5" w16cid:durableId="1777553598">
    <w:abstractNumId w:val="9"/>
  </w:num>
  <w:num w:numId="6" w16cid:durableId="885068307">
    <w:abstractNumId w:val="8"/>
  </w:num>
  <w:num w:numId="7" w16cid:durableId="240064192">
    <w:abstractNumId w:val="2"/>
  </w:num>
  <w:num w:numId="8" w16cid:durableId="1828934895">
    <w:abstractNumId w:val="0"/>
  </w:num>
  <w:num w:numId="9" w16cid:durableId="298649073">
    <w:abstractNumId w:val="4"/>
  </w:num>
  <w:num w:numId="10" w16cid:durableId="14850017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E8"/>
    <w:rsid w:val="001519E8"/>
    <w:rsid w:val="00DA2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10036"/>
  <w15:chartTrackingRefBased/>
  <w15:docId w15:val="{71B977C6-7782-4082-8000-ED6012A0C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9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519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19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19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19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19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19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19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19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9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519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19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19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19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19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19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19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19E8"/>
    <w:rPr>
      <w:rFonts w:eastAsiaTheme="majorEastAsia" w:cstheme="majorBidi"/>
      <w:color w:val="272727" w:themeColor="text1" w:themeTint="D8"/>
    </w:rPr>
  </w:style>
  <w:style w:type="paragraph" w:styleId="Title">
    <w:name w:val="Title"/>
    <w:basedOn w:val="Normal"/>
    <w:next w:val="Normal"/>
    <w:link w:val="TitleChar"/>
    <w:uiPriority w:val="10"/>
    <w:qFormat/>
    <w:rsid w:val="001519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19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19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19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19E8"/>
    <w:pPr>
      <w:spacing w:before="160"/>
      <w:jc w:val="center"/>
    </w:pPr>
    <w:rPr>
      <w:i/>
      <w:iCs/>
      <w:color w:val="404040" w:themeColor="text1" w:themeTint="BF"/>
    </w:rPr>
  </w:style>
  <w:style w:type="character" w:customStyle="1" w:styleId="QuoteChar">
    <w:name w:val="Quote Char"/>
    <w:basedOn w:val="DefaultParagraphFont"/>
    <w:link w:val="Quote"/>
    <w:uiPriority w:val="29"/>
    <w:rsid w:val="001519E8"/>
    <w:rPr>
      <w:i/>
      <w:iCs/>
      <w:color w:val="404040" w:themeColor="text1" w:themeTint="BF"/>
    </w:rPr>
  </w:style>
  <w:style w:type="paragraph" w:styleId="ListParagraph">
    <w:name w:val="List Paragraph"/>
    <w:basedOn w:val="Normal"/>
    <w:uiPriority w:val="34"/>
    <w:qFormat/>
    <w:rsid w:val="001519E8"/>
    <w:pPr>
      <w:ind w:left="720"/>
      <w:contextualSpacing/>
    </w:pPr>
  </w:style>
  <w:style w:type="character" w:styleId="IntenseEmphasis">
    <w:name w:val="Intense Emphasis"/>
    <w:basedOn w:val="DefaultParagraphFont"/>
    <w:uiPriority w:val="21"/>
    <w:qFormat/>
    <w:rsid w:val="001519E8"/>
    <w:rPr>
      <w:i/>
      <w:iCs/>
      <w:color w:val="0F4761" w:themeColor="accent1" w:themeShade="BF"/>
    </w:rPr>
  </w:style>
  <w:style w:type="paragraph" w:styleId="IntenseQuote">
    <w:name w:val="Intense Quote"/>
    <w:basedOn w:val="Normal"/>
    <w:next w:val="Normal"/>
    <w:link w:val="IntenseQuoteChar"/>
    <w:uiPriority w:val="30"/>
    <w:qFormat/>
    <w:rsid w:val="001519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19E8"/>
    <w:rPr>
      <w:i/>
      <w:iCs/>
      <w:color w:val="0F4761" w:themeColor="accent1" w:themeShade="BF"/>
    </w:rPr>
  </w:style>
  <w:style w:type="character" w:styleId="IntenseReference">
    <w:name w:val="Intense Reference"/>
    <w:basedOn w:val="DefaultParagraphFont"/>
    <w:uiPriority w:val="32"/>
    <w:qFormat/>
    <w:rsid w:val="001519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730</Words>
  <Characters>4860</Characters>
  <Application>Microsoft Office Word</Application>
  <DocSecurity>0</DocSecurity>
  <Lines>101</Lines>
  <Paragraphs>69</Paragraphs>
  <ScaleCrop>false</ScaleCrop>
  <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Wiethoff</dc:creator>
  <cp:keywords/>
  <dc:description/>
  <cp:lastModifiedBy>Kimberly Wiethoff</cp:lastModifiedBy>
  <cp:revision>1</cp:revision>
  <dcterms:created xsi:type="dcterms:W3CDTF">2025-08-25T20:53:00Z</dcterms:created>
  <dcterms:modified xsi:type="dcterms:W3CDTF">2025-08-25T21:04:00Z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ee595325-09e1-4a29-86b8-e5ac7c524535</vt:lpwstr>
  </property>
</Properties>
</file>