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A7463" w14:textId="77777777" w:rsidR="00276146" w:rsidRDefault="00276146" w:rsidP="008F0210">
      <w:pPr>
        <w:pStyle w:val="Heading1"/>
      </w:pPr>
      <w:r w:rsidRPr="00276146">
        <w:t>Integrating Microsoft Dynamics 365 with Azure DevOps: A Guide for IT Project Managers</w:t>
      </w:r>
    </w:p>
    <w:p w14:paraId="0F40C250" w14:textId="45651BAF" w:rsidR="008F0210" w:rsidRDefault="008F0210" w:rsidP="00276146">
      <w:pPr>
        <w:rPr>
          <w:b/>
          <w:bCs/>
        </w:rPr>
      </w:pPr>
      <w:r w:rsidRPr="008F0210">
        <w:rPr>
          <w:b/>
          <w:bCs/>
        </w:rPr>
        <w:t>Published on 6 May 2025 at 16:24</w:t>
      </w:r>
    </w:p>
    <w:p w14:paraId="48206D8A" w14:textId="0A8F9E26" w:rsidR="008F0210" w:rsidRPr="00276146" w:rsidRDefault="008F0210" w:rsidP="00276146">
      <w:pPr>
        <w:rPr>
          <w:b/>
          <w:bCs/>
        </w:rPr>
      </w:pPr>
      <w:r>
        <w:rPr>
          <w:b/>
          <w:bCs/>
        </w:rPr>
        <w:t>Author: Kimberly Wiethoff</w:t>
      </w:r>
    </w:p>
    <w:p w14:paraId="312FCB30" w14:textId="77777777" w:rsidR="00276146" w:rsidRPr="00276146" w:rsidRDefault="00276146" w:rsidP="00276146">
      <w:r w:rsidRPr="00276146">
        <w:t>Project managers in IT are no strangers to the challenges of keeping development aligned with business objectives. When teams work in disconnected systems—CRM in one tool, project tasks in another, and development tickets in a third—gaps form, delays occur, and visibility fades.</w:t>
      </w:r>
    </w:p>
    <w:p w14:paraId="1192C662" w14:textId="77777777" w:rsidR="00276146" w:rsidRPr="00276146" w:rsidRDefault="00276146" w:rsidP="00276146">
      <w:r w:rsidRPr="00276146">
        <w:t xml:space="preserve">That’s why integrating </w:t>
      </w:r>
      <w:r w:rsidRPr="00276146">
        <w:rPr>
          <w:b/>
          <w:bCs/>
        </w:rPr>
        <w:t>Microsoft Dynamics 365</w:t>
      </w:r>
      <w:r w:rsidRPr="00276146">
        <w:t xml:space="preserve"> with </w:t>
      </w:r>
      <w:r w:rsidRPr="00276146">
        <w:rPr>
          <w:b/>
          <w:bCs/>
        </w:rPr>
        <w:t>Azure DevOps (ADO)</w:t>
      </w:r>
      <w:r w:rsidRPr="00276146">
        <w:t xml:space="preserve"> can be a game-changer. This powerful combination bridges the gap between business operations and software development, offering project managers a </w:t>
      </w:r>
      <w:r w:rsidRPr="00276146">
        <w:rPr>
          <w:b/>
          <w:bCs/>
        </w:rPr>
        <w:t>unified view of strategy, execution, and delivery.</w:t>
      </w:r>
    </w:p>
    <w:p w14:paraId="46D15E31" w14:textId="6C42099B" w:rsidR="00276146" w:rsidRPr="00276146" w:rsidRDefault="00276146" w:rsidP="00276146"/>
    <w:p w14:paraId="6917474E" w14:textId="77777777" w:rsidR="00276146" w:rsidRPr="00276146" w:rsidRDefault="00276146" w:rsidP="008F0210">
      <w:pPr>
        <w:pStyle w:val="Heading2"/>
      </w:pPr>
      <w:r w:rsidRPr="00276146">
        <w:rPr>
          <w:rFonts w:ascii="Segoe UI Emoji" w:hAnsi="Segoe UI Emoji" w:cs="Segoe UI Emoji"/>
        </w:rPr>
        <w:t>🤝</w:t>
      </w:r>
      <w:r w:rsidRPr="00276146">
        <w:t xml:space="preserve"> Why Integrate Dynamics 365 with Azure DevOps?</w:t>
      </w:r>
    </w:p>
    <w:p w14:paraId="3D175C72" w14:textId="77777777" w:rsidR="00276146" w:rsidRPr="00276146" w:rsidRDefault="00276146" w:rsidP="00276146">
      <w:r w:rsidRPr="00276146">
        <w:t xml:space="preserve">At its core, this integration connects </w:t>
      </w:r>
      <w:r w:rsidRPr="00276146">
        <w:rPr>
          <w:b/>
          <w:bCs/>
        </w:rPr>
        <w:t>business data</w:t>
      </w:r>
      <w:r w:rsidRPr="00276146">
        <w:t xml:space="preserve"> (from Dynamics 365) with </w:t>
      </w:r>
      <w:r w:rsidRPr="00276146">
        <w:rPr>
          <w:b/>
          <w:bCs/>
        </w:rPr>
        <w:t>technical delivery workflows</w:t>
      </w:r>
      <w:r w:rsidRPr="00276146">
        <w:t xml:space="preserve"> (in Azure DevOps). For project managers, this means:</w:t>
      </w:r>
    </w:p>
    <w:p w14:paraId="4442447A" w14:textId="77777777" w:rsidR="00276146" w:rsidRPr="00276146" w:rsidRDefault="00276146" w:rsidP="00276146">
      <w:pPr>
        <w:numPr>
          <w:ilvl w:val="0"/>
          <w:numId w:val="1"/>
        </w:numPr>
      </w:pPr>
      <w:r w:rsidRPr="00276146">
        <w:t>Full transparency from customer requirements to deployment</w:t>
      </w:r>
    </w:p>
    <w:p w14:paraId="3D49C59A" w14:textId="77777777" w:rsidR="00276146" w:rsidRPr="00276146" w:rsidRDefault="00276146" w:rsidP="00276146">
      <w:pPr>
        <w:numPr>
          <w:ilvl w:val="0"/>
          <w:numId w:val="1"/>
        </w:numPr>
      </w:pPr>
      <w:r w:rsidRPr="00276146">
        <w:t>Tighter collaboration between sales, product, development, and QA teams</w:t>
      </w:r>
    </w:p>
    <w:p w14:paraId="522E7126" w14:textId="77777777" w:rsidR="00276146" w:rsidRPr="00276146" w:rsidRDefault="00276146" w:rsidP="00276146">
      <w:pPr>
        <w:numPr>
          <w:ilvl w:val="0"/>
          <w:numId w:val="1"/>
        </w:numPr>
      </w:pPr>
      <w:r w:rsidRPr="00276146">
        <w:t>Real-time syncing of project tasks, bugs, and features with CRM data</w:t>
      </w:r>
    </w:p>
    <w:p w14:paraId="5AB78E3A" w14:textId="77777777" w:rsidR="00276146" w:rsidRPr="00276146" w:rsidRDefault="00276146" w:rsidP="00276146">
      <w:r w:rsidRPr="00276146">
        <w:t>In other words, it aligns what the business wants with what engineering builds—closing the loop for true agile delivery.</w:t>
      </w:r>
    </w:p>
    <w:p w14:paraId="4ED83597" w14:textId="1C33048B" w:rsidR="00276146" w:rsidRPr="00276146" w:rsidRDefault="00276146" w:rsidP="00276146"/>
    <w:p w14:paraId="578CB89F" w14:textId="77777777" w:rsidR="00276146" w:rsidRPr="00276146" w:rsidRDefault="00276146" w:rsidP="00276146">
      <w:pPr>
        <w:rPr>
          <w:b/>
          <w:bCs/>
        </w:rPr>
      </w:pPr>
      <w:r w:rsidRPr="00276146">
        <w:rPr>
          <w:rFonts w:ascii="Segoe UI Emoji" w:hAnsi="Segoe UI Emoji" w:cs="Segoe UI Emoji"/>
          <w:b/>
          <w:bCs/>
        </w:rPr>
        <w:t>🔗</w:t>
      </w:r>
      <w:r w:rsidRPr="00276146">
        <w:rPr>
          <w:b/>
          <w:bCs/>
        </w:rPr>
        <w:t xml:space="preserve"> Key Use Cases for Integration</w:t>
      </w:r>
    </w:p>
    <w:p w14:paraId="4C9392A3" w14:textId="77777777" w:rsidR="00276146" w:rsidRPr="00276146" w:rsidRDefault="00276146" w:rsidP="00276146">
      <w:r w:rsidRPr="00276146">
        <w:t>Let’s explore a few project scenarios where this integration provides tangible benefits:</w:t>
      </w:r>
    </w:p>
    <w:p w14:paraId="546D601D" w14:textId="6A17555F" w:rsidR="00276146" w:rsidRPr="00276146" w:rsidRDefault="00276146" w:rsidP="00276146"/>
    <w:p w14:paraId="030D1DC4" w14:textId="77777777" w:rsidR="00276146" w:rsidRPr="00276146" w:rsidRDefault="00276146" w:rsidP="008F0210">
      <w:pPr>
        <w:pStyle w:val="Heading2"/>
      </w:pPr>
      <w:r w:rsidRPr="00276146">
        <w:rPr>
          <w:rFonts w:ascii="Segoe UI Emoji" w:hAnsi="Segoe UI Emoji" w:cs="Segoe UI Emoji"/>
        </w:rPr>
        <w:lastRenderedPageBreak/>
        <w:t>✅</w:t>
      </w:r>
      <w:r w:rsidRPr="00276146">
        <w:t xml:space="preserve"> 1. Traceability from Opportunity to Deployment</w:t>
      </w:r>
    </w:p>
    <w:p w14:paraId="293BAAE4" w14:textId="77777777" w:rsidR="00276146" w:rsidRPr="00276146" w:rsidRDefault="00276146" w:rsidP="00276146">
      <w:r w:rsidRPr="00276146">
        <w:t>When a deal is closed in Dynamics 365 Sales, user stories or features can automatically be created in Azure DevOps as backlog items. PMs can track:</w:t>
      </w:r>
    </w:p>
    <w:p w14:paraId="7117B9A1" w14:textId="77777777" w:rsidR="00276146" w:rsidRPr="00276146" w:rsidRDefault="00276146" w:rsidP="00276146">
      <w:pPr>
        <w:numPr>
          <w:ilvl w:val="0"/>
          <w:numId w:val="2"/>
        </w:numPr>
      </w:pPr>
      <w:r w:rsidRPr="00276146">
        <w:t>Who requested the feature (customer/account link)</w:t>
      </w:r>
    </w:p>
    <w:p w14:paraId="36394D4D" w14:textId="77777777" w:rsidR="00276146" w:rsidRPr="00276146" w:rsidRDefault="00276146" w:rsidP="00276146">
      <w:pPr>
        <w:numPr>
          <w:ilvl w:val="0"/>
          <w:numId w:val="2"/>
        </w:numPr>
      </w:pPr>
      <w:r w:rsidRPr="00276146">
        <w:t>Business justification or value score</w:t>
      </w:r>
    </w:p>
    <w:p w14:paraId="4F574788" w14:textId="77777777" w:rsidR="00276146" w:rsidRPr="00276146" w:rsidRDefault="00276146" w:rsidP="00276146">
      <w:pPr>
        <w:numPr>
          <w:ilvl w:val="0"/>
          <w:numId w:val="2"/>
        </w:numPr>
      </w:pPr>
      <w:r w:rsidRPr="00276146">
        <w:t>Delivery status across sprints and releases</w:t>
      </w:r>
    </w:p>
    <w:p w14:paraId="62600DF6" w14:textId="77777777" w:rsidR="00276146" w:rsidRPr="00276146" w:rsidRDefault="00276146" w:rsidP="00276146">
      <w:r w:rsidRPr="00276146">
        <w:rPr>
          <w:b/>
          <w:bCs/>
        </w:rPr>
        <w:t>Benefit:</w:t>
      </w:r>
      <w:r w:rsidRPr="00276146">
        <w:t xml:space="preserve"> Complete traceability from business request to delivered functionality.</w:t>
      </w:r>
    </w:p>
    <w:p w14:paraId="1A04833E" w14:textId="01E5DB36" w:rsidR="00276146" w:rsidRPr="00276146" w:rsidRDefault="00276146" w:rsidP="00276146"/>
    <w:p w14:paraId="3A2B9214" w14:textId="77777777" w:rsidR="00276146" w:rsidRPr="00276146" w:rsidRDefault="00276146" w:rsidP="008F0210">
      <w:pPr>
        <w:pStyle w:val="Heading2"/>
      </w:pPr>
      <w:r w:rsidRPr="00276146">
        <w:rPr>
          <w:rFonts w:ascii="Segoe UI Emoji" w:hAnsi="Segoe UI Emoji" w:cs="Segoe UI Emoji"/>
        </w:rPr>
        <w:t>✅</w:t>
      </w:r>
      <w:r w:rsidRPr="00276146">
        <w:t xml:space="preserve"> 2. Syncing Work Items and Project Tasks</w:t>
      </w:r>
    </w:p>
    <w:p w14:paraId="348FD7B7" w14:textId="77777777" w:rsidR="00276146" w:rsidRPr="00276146" w:rsidRDefault="00276146" w:rsidP="00276146">
      <w:r w:rsidRPr="00276146">
        <w:t>Project managers can map Dynamics 365 project tasks or service cases to corresponding ADO work items (e.g., epics, features, bugs). The bidirectional sync allows:</w:t>
      </w:r>
    </w:p>
    <w:p w14:paraId="0D536824" w14:textId="77777777" w:rsidR="00276146" w:rsidRPr="00276146" w:rsidRDefault="00276146" w:rsidP="00276146">
      <w:pPr>
        <w:numPr>
          <w:ilvl w:val="0"/>
          <w:numId w:val="3"/>
        </w:numPr>
      </w:pPr>
      <w:r w:rsidRPr="00276146">
        <w:t>Auto updates between systems (status, priority, assignment)</w:t>
      </w:r>
    </w:p>
    <w:p w14:paraId="53CEECB1" w14:textId="77777777" w:rsidR="00276146" w:rsidRPr="00276146" w:rsidRDefault="00276146" w:rsidP="00276146">
      <w:pPr>
        <w:numPr>
          <w:ilvl w:val="0"/>
          <w:numId w:val="3"/>
        </w:numPr>
      </w:pPr>
      <w:r w:rsidRPr="00276146">
        <w:t>Seamless sprint planning and progress reporting</w:t>
      </w:r>
    </w:p>
    <w:p w14:paraId="445B244F" w14:textId="77777777" w:rsidR="00276146" w:rsidRPr="00276146" w:rsidRDefault="00276146" w:rsidP="00276146">
      <w:r w:rsidRPr="00276146">
        <w:rPr>
          <w:b/>
          <w:bCs/>
        </w:rPr>
        <w:t>Benefit:</w:t>
      </w:r>
      <w:r w:rsidRPr="00276146">
        <w:t xml:space="preserve"> No more duplication of effort or manual status updates between teams.</w:t>
      </w:r>
    </w:p>
    <w:p w14:paraId="778CB4A6" w14:textId="4303BFE7" w:rsidR="00276146" w:rsidRPr="00276146" w:rsidRDefault="00276146" w:rsidP="00276146"/>
    <w:p w14:paraId="6BFB4F38" w14:textId="77777777" w:rsidR="00276146" w:rsidRPr="00276146" w:rsidRDefault="00276146" w:rsidP="008F0210">
      <w:pPr>
        <w:pStyle w:val="Heading2"/>
      </w:pPr>
      <w:r w:rsidRPr="00276146">
        <w:rPr>
          <w:rFonts w:ascii="Segoe UI Emoji" w:hAnsi="Segoe UI Emoji" w:cs="Segoe UI Emoji"/>
        </w:rPr>
        <w:t>✅</w:t>
      </w:r>
      <w:r w:rsidRPr="00276146">
        <w:t xml:space="preserve"> 3. Better Sprint and Resource Planning</w:t>
      </w:r>
    </w:p>
    <w:p w14:paraId="231B0E8F" w14:textId="77777777" w:rsidR="00276146" w:rsidRPr="00276146" w:rsidRDefault="00276146" w:rsidP="00276146">
      <w:r w:rsidRPr="00276146">
        <w:t>With shared data, resource planning becomes more accurate. For example:</w:t>
      </w:r>
    </w:p>
    <w:p w14:paraId="600A3720" w14:textId="77777777" w:rsidR="00276146" w:rsidRPr="00276146" w:rsidRDefault="00276146" w:rsidP="00276146">
      <w:pPr>
        <w:numPr>
          <w:ilvl w:val="0"/>
          <w:numId w:val="4"/>
        </w:numPr>
      </w:pPr>
      <w:r w:rsidRPr="00276146">
        <w:t>View available DevOps capacity within Dynamics 365 Project Operations</w:t>
      </w:r>
    </w:p>
    <w:p w14:paraId="02F1A2CA" w14:textId="77777777" w:rsidR="00276146" w:rsidRPr="00276146" w:rsidRDefault="00276146" w:rsidP="00276146">
      <w:pPr>
        <w:numPr>
          <w:ilvl w:val="0"/>
          <w:numId w:val="4"/>
        </w:numPr>
      </w:pPr>
      <w:r w:rsidRPr="00276146">
        <w:t>Adjust timelines based on real development bandwidth</w:t>
      </w:r>
    </w:p>
    <w:p w14:paraId="0AFEE2E6" w14:textId="77777777" w:rsidR="00276146" w:rsidRPr="00276146" w:rsidRDefault="00276146" w:rsidP="00276146">
      <w:pPr>
        <w:numPr>
          <w:ilvl w:val="0"/>
          <w:numId w:val="4"/>
        </w:numPr>
      </w:pPr>
      <w:r w:rsidRPr="00276146">
        <w:t>Prioritize features based on business urgency</w:t>
      </w:r>
    </w:p>
    <w:p w14:paraId="6F5337EB" w14:textId="77777777" w:rsidR="00276146" w:rsidRPr="00276146" w:rsidRDefault="00276146" w:rsidP="00276146">
      <w:r w:rsidRPr="00276146">
        <w:rPr>
          <w:b/>
          <w:bCs/>
        </w:rPr>
        <w:t>Benefit:</w:t>
      </w:r>
      <w:r w:rsidRPr="00276146">
        <w:t xml:space="preserve"> Agile planning becomes more connected to business drivers.</w:t>
      </w:r>
    </w:p>
    <w:p w14:paraId="66952334" w14:textId="13CD38AB" w:rsidR="00276146" w:rsidRPr="00276146" w:rsidRDefault="00276146" w:rsidP="00276146"/>
    <w:p w14:paraId="027461BA" w14:textId="77777777" w:rsidR="00276146" w:rsidRPr="00276146" w:rsidRDefault="00276146" w:rsidP="008F0210">
      <w:pPr>
        <w:pStyle w:val="Heading2"/>
      </w:pPr>
      <w:r w:rsidRPr="00276146">
        <w:rPr>
          <w:rFonts w:ascii="Segoe UI Emoji" w:hAnsi="Segoe UI Emoji" w:cs="Segoe UI Emoji"/>
        </w:rPr>
        <w:t>✅</w:t>
      </w:r>
      <w:r w:rsidRPr="00276146">
        <w:t xml:space="preserve"> 4. Enhanced Reporting with Power BI</w:t>
      </w:r>
    </w:p>
    <w:p w14:paraId="45D5DC42" w14:textId="77777777" w:rsidR="00276146" w:rsidRPr="00276146" w:rsidRDefault="00276146" w:rsidP="00276146">
      <w:r w:rsidRPr="00276146">
        <w:t xml:space="preserve">You can combine Dynamics 365 and ADO data in </w:t>
      </w:r>
      <w:r w:rsidRPr="00276146">
        <w:rPr>
          <w:b/>
          <w:bCs/>
        </w:rPr>
        <w:t>Power BI</w:t>
      </w:r>
      <w:r w:rsidRPr="00276146">
        <w:t xml:space="preserve"> to create dashboards that show:</w:t>
      </w:r>
    </w:p>
    <w:p w14:paraId="386FB8F4" w14:textId="77777777" w:rsidR="00276146" w:rsidRPr="00276146" w:rsidRDefault="00276146" w:rsidP="00276146">
      <w:pPr>
        <w:numPr>
          <w:ilvl w:val="0"/>
          <w:numId w:val="5"/>
        </w:numPr>
      </w:pPr>
      <w:r w:rsidRPr="00276146">
        <w:t>Sprint velocity vs. forecasted timelines</w:t>
      </w:r>
    </w:p>
    <w:p w14:paraId="3117457A" w14:textId="77777777" w:rsidR="00276146" w:rsidRPr="00276146" w:rsidRDefault="00276146" w:rsidP="00276146">
      <w:pPr>
        <w:numPr>
          <w:ilvl w:val="0"/>
          <w:numId w:val="5"/>
        </w:numPr>
      </w:pPr>
      <w:r w:rsidRPr="00276146">
        <w:lastRenderedPageBreak/>
        <w:t>Delivery progress by client or opportunity</w:t>
      </w:r>
    </w:p>
    <w:p w14:paraId="64D1352E" w14:textId="77777777" w:rsidR="00276146" w:rsidRPr="00276146" w:rsidRDefault="00276146" w:rsidP="00276146">
      <w:pPr>
        <w:numPr>
          <w:ilvl w:val="0"/>
          <w:numId w:val="5"/>
        </w:numPr>
      </w:pPr>
      <w:r w:rsidRPr="00276146">
        <w:t>Bug trends linked to specific projects or modules</w:t>
      </w:r>
    </w:p>
    <w:p w14:paraId="48F21A13" w14:textId="77777777" w:rsidR="00276146" w:rsidRPr="00276146" w:rsidRDefault="00276146" w:rsidP="00276146">
      <w:r w:rsidRPr="00276146">
        <w:rPr>
          <w:b/>
          <w:bCs/>
        </w:rPr>
        <w:t>Benefit:</w:t>
      </w:r>
      <w:r w:rsidRPr="00276146">
        <w:t xml:space="preserve"> Data-driven decisions and better stakeholder communication.</w:t>
      </w:r>
    </w:p>
    <w:p w14:paraId="0ADF281E" w14:textId="14AB89AC" w:rsidR="00276146" w:rsidRPr="00276146" w:rsidRDefault="00276146" w:rsidP="00276146"/>
    <w:p w14:paraId="2E12B8E1" w14:textId="77777777" w:rsidR="00276146" w:rsidRPr="00276146" w:rsidRDefault="00276146" w:rsidP="008F0210">
      <w:pPr>
        <w:pStyle w:val="Heading2"/>
      </w:pPr>
      <w:r w:rsidRPr="00276146">
        <w:rPr>
          <w:rFonts w:ascii="Segoe UI Emoji" w:hAnsi="Segoe UI Emoji" w:cs="Segoe UI Emoji"/>
        </w:rPr>
        <w:t>🛠️</w:t>
      </w:r>
      <w:r w:rsidRPr="00276146">
        <w:t xml:space="preserve"> How the Integration Works</w:t>
      </w:r>
    </w:p>
    <w:p w14:paraId="1F4B4923" w14:textId="77777777" w:rsidR="00276146" w:rsidRPr="00276146" w:rsidRDefault="00276146" w:rsidP="00276146">
      <w:r w:rsidRPr="00276146">
        <w:t>The integration can be done using several methods depending on your organization’s tools and compliance needs:</w:t>
      </w:r>
    </w:p>
    <w:p w14:paraId="26417C70" w14:textId="77777777" w:rsidR="00276146" w:rsidRPr="00276146" w:rsidRDefault="00276146" w:rsidP="00276146">
      <w:pPr>
        <w:numPr>
          <w:ilvl w:val="0"/>
          <w:numId w:val="6"/>
        </w:numPr>
      </w:pPr>
      <w:r w:rsidRPr="00276146">
        <w:rPr>
          <w:b/>
          <w:bCs/>
        </w:rPr>
        <w:t>Microsoft Power Automate</w:t>
      </w:r>
      <w:r w:rsidRPr="00276146">
        <w:t xml:space="preserve"> – Set up flows that trigger actions between systems</w:t>
      </w:r>
    </w:p>
    <w:p w14:paraId="394F9B6C" w14:textId="77777777" w:rsidR="00276146" w:rsidRPr="00276146" w:rsidRDefault="00276146" w:rsidP="00276146">
      <w:pPr>
        <w:numPr>
          <w:ilvl w:val="0"/>
          <w:numId w:val="6"/>
        </w:numPr>
      </w:pPr>
      <w:r w:rsidRPr="00276146">
        <w:rPr>
          <w:b/>
          <w:bCs/>
        </w:rPr>
        <w:t>Azure Logic Apps</w:t>
      </w:r>
      <w:r w:rsidRPr="00276146">
        <w:t xml:space="preserve"> – For more scalable, enterprise-grade integration</w:t>
      </w:r>
    </w:p>
    <w:p w14:paraId="3E0A43B1" w14:textId="77777777" w:rsidR="00276146" w:rsidRPr="00276146" w:rsidRDefault="00276146" w:rsidP="00276146">
      <w:pPr>
        <w:numPr>
          <w:ilvl w:val="0"/>
          <w:numId w:val="6"/>
        </w:numPr>
      </w:pPr>
      <w:r w:rsidRPr="00276146">
        <w:rPr>
          <w:b/>
          <w:bCs/>
        </w:rPr>
        <w:t>Custom Connectors/APIs</w:t>
      </w:r>
      <w:r w:rsidRPr="00276146">
        <w:t xml:space="preserve"> – If your team requires tailored mappings or complex workflows</w:t>
      </w:r>
    </w:p>
    <w:p w14:paraId="2AD3C5C1" w14:textId="77777777" w:rsidR="00276146" w:rsidRPr="00276146" w:rsidRDefault="00276146" w:rsidP="00276146">
      <w:pPr>
        <w:numPr>
          <w:ilvl w:val="0"/>
          <w:numId w:val="6"/>
        </w:numPr>
      </w:pPr>
      <w:r w:rsidRPr="00276146">
        <w:rPr>
          <w:b/>
          <w:bCs/>
        </w:rPr>
        <w:t>Third-Party Middleware</w:t>
      </w:r>
      <w:r w:rsidRPr="00276146">
        <w:t xml:space="preserve"> – Tools like </w:t>
      </w:r>
      <w:proofErr w:type="spellStart"/>
      <w:r w:rsidRPr="00276146">
        <w:t>KingswaySoft</w:t>
      </w:r>
      <w:proofErr w:type="spellEnd"/>
      <w:r w:rsidRPr="00276146">
        <w:t xml:space="preserve"> or TIBCO may offer pre-built connectors</w:t>
      </w:r>
    </w:p>
    <w:p w14:paraId="19563889" w14:textId="77777777" w:rsidR="00276146" w:rsidRPr="00276146" w:rsidRDefault="00276146" w:rsidP="00276146">
      <w:r w:rsidRPr="00276146">
        <w:t>Whichever path you choose, ensure that your integration supports:</w:t>
      </w:r>
    </w:p>
    <w:p w14:paraId="1BC394D2" w14:textId="77777777" w:rsidR="00276146" w:rsidRPr="00276146" w:rsidRDefault="00276146" w:rsidP="00276146">
      <w:pPr>
        <w:numPr>
          <w:ilvl w:val="0"/>
          <w:numId w:val="7"/>
        </w:numPr>
      </w:pPr>
      <w:r w:rsidRPr="00276146">
        <w:t>Real-time data sync</w:t>
      </w:r>
    </w:p>
    <w:p w14:paraId="393106D8" w14:textId="77777777" w:rsidR="00276146" w:rsidRPr="00276146" w:rsidRDefault="00276146" w:rsidP="00276146">
      <w:pPr>
        <w:numPr>
          <w:ilvl w:val="0"/>
          <w:numId w:val="7"/>
        </w:numPr>
      </w:pPr>
      <w:r w:rsidRPr="00276146">
        <w:t>Error handling and conflict resolution</w:t>
      </w:r>
    </w:p>
    <w:p w14:paraId="28E05C0B" w14:textId="77777777" w:rsidR="00276146" w:rsidRPr="00276146" w:rsidRDefault="00276146" w:rsidP="00276146">
      <w:pPr>
        <w:numPr>
          <w:ilvl w:val="0"/>
          <w:numId w:val="7"/>
        </w:numPr>
      </w:pPr>
      <w:r w:rsidRPr="00276146">
        <w:t>Role-based access and security compliance</w:t>
      </w:r>
    </w:p>
    <w:p w14:paraId="4237E817" w14:textId="1714D13B" w:rsidR="00276146" w:rsidRPr="00276146" w:rsidRDefault="00276146" w:rsidP="00276146"/>
    <w:p w14:paraId="75CF88E1" w14:textId="77777777" w:rsidR="00276146" w:rsidRPr="00276146" w:rsidRDefault="00276146" w:rsidP="008F0210">
      <w:pPr>
        <w:pStyle w:val="Heading2"/>
      </w:pPr>
      <w:r w:rsidRPr="00276146">
        <w:rPr>
          <w:rFonts w:ascii="Segoe UI Emoji" w:hAnsi="Segoe UI Emoji" w:cs="Segoe UI Emoji"/>
        </w:rPr>
        <w:t>🧠</w:t>
      </w:r>
      <w:r w:rsidRPr="00276146">
        <w:t xml:space="preserve"> What Project Managers Need to Watch</w:t>
      </w:r>
    </w:p>
    <w:p w14:paraId="35C3075D" w14:textId="77777777" w:rsidR="00276146" w:rsidRPr="00276146" w:rsidRDefault="00276146" w:rsidP="00276146">
      <w:r w:rsidRPr="00276146">
        <w:t>When managing an integration project between Dynamics 365 and Azure DevOps, here are a few key considerations:</w:t>
      </w:r>
    </w:p>
    <w:p w14:paraId="15FE5CB8" w14:textId="77777777" w:rsidR="00276146" w:rsidRPr="00276146" w:rsidRDefault="00276146" w:rsidP="00276146">
      <w:pPr>
        <w:numPr>
          <w:ilvl w:val="0"/>
          <w:numId w:val="8"/>
        </w:numPr>
      </w:pPr>
      <w:r w:rsidRPr="00276146">
        <w:rPr>
          <w:b/>
          <w:bCs/>
        </w:rPr>
        <w:t>Define Use Cases First:</w:t>
      </w:r>
      <w:r w:rsidRPr="00276146">
        <w:t xml:space="preserve"> Don’t integrate everything—start with the highest-impact workflows.</w:t>
      </w:r>
    </w:p>
    <w:p w14:paraId="5A37C1D4" w14:textId="77777777" w:rsidR="00276146" w:rsidRPr="00276146" w:rsidRDefault="00276146" w:rsidP="00276146">
      <w:pPr>
        <w:numPr>
          <w:ilvl w:val="0"/>
          <w:numId w:val="8"/>
        </w:numPr>
      </w:pPr>
      <w:r w:rsidRPr="00276146">
        <w:rPr>
          <w:b/>
          <w:bCs/>
        </w:rPr>
        <w:t>Ensure Stakeholder Alignment:</w:t>
      </w:r>
      <w:r w:rsidRPr="00276146">
        <w:t xml:space="preserve"> Sales, IT, product, and QA should all agree on process handoffs.</w:t>
      </w:r>
    </w:p>
    <w:p w14:paraId="2813CAB1" w14:textId="77777777" w:rsidR="00276146" w:rsidRPr="00276146" w:rsidRDefault="00276146" w:rsidP="00276146">
      <w:pPr>
        <w:numPr>
          <w:ilvl w:val="0"/>
          <w:numId w:val="8"/>
        </w:numPr>
      </w:pPr>
      <w:r w:rsidRPr="00276146">
        <w:rPr>
          <w:b/>
          <w:bCs/>
        </w:rPr>
        <w:t>Plan for Change Management:</w:t>
      </w:r>
      <w:r w:rsidRPr="00276146">
        <w:t xml:space="preserve"> Users will need training and support to adopt the new workflows.</w:t>
      </w:r>
    </w:p>
    <w:p w14:paraId="1A53B8A0" w14:textId="77777777" w:rsidR="00276146" w:rsidRPr="00276146" w:rsidRDefault="00276146" w:rsidP="00276146">
      <w:pPr>
        <w:numPr>
          <w:ilvl w:val="0"/>
          <w:numId w:val="8"/>
        </w:numPr>
      </w:pPr>
      <w:r w:rsidRPr="00276146">
        <w:rPr>
          <w:b/>
          <w:bCs/>
        </w:rPr>
        <w:lastRenderedPageBreak/>
        <w:t>Monitor and Refine:</w:t>
      </w:r>
      <w:r w:rsidRPr="00276146">
        <w:t xml:space="preserve"> Use logs and analytics to identify performance issues or sync failures.</w:t>
      </w:r>
    </w:p>
    <w:p w14:paraId="18DEA12D" w14:textId="21E2DBBE" w:rsidR="00276146" w:rsidRPr="00276146" w:rsidRDefault="00276146" w:rsidP="00276146"/>
    <w:p w14:paraId="2FDA0707" w14:textId="77777777" w:rsidR="00276146" w:rsidRPr="00276146" w:rsidRDefault="00276146" w:rsidP="008F0210">
      <w:pPr>
        <w:pStyle w:val="Heading2"/>
      </w:pPr>
      <w:r w:rsidRPr="00276146">
        <w:t>Final Thoughts</w:t>
      </w:r>
    </w:p>
    <w:p w14:paraId="5A4C5C8D" w14:textId="77777777" w:rsidR="00276146" w:rsidRPr="00276146" w:rsidRDefault="00276146" w:rsidP="00276146">
      <w:r w:rsidRPr="00276146">
        <w:t>The integration of Microsoft Dynamics 365 with Azure DevOps is a strategic move for IT project managers aiming to break down silos and increase alignment between business and development. By streamlining collaboration, improving traceability, and enhancing reporting, this integration transforms how projects are planned, executed, and delivered.</w:t>
      </w:r>
    </w:p>
    <w:p w14:paraId="3E87723A" w14:textId="77777777" w:rsidR="00276146" w:rsidRPr="00276146" w:rsidRDefault="00276146" w:rsidP="00276146">
      <w:r w:rsidRPr="00276146">
        <w:t>In a world where agile transformation is no longer optional, this kind of cross-platform connectivity is essential to staying competitive and responsive.</w:t>
      </w:r>
    </w:p>
    <w:p w14:paraId="6D35EF36" w14:textId="55F7E396" w:rsidR="00276146" w:rsidRPr="00276146" w:rsidRDefault="00276146" w:rsidP="00276146"/>
    <w:p w14:paraId="4926EA25" w14:textId="55F5E8FC" w:rsidR="00276146" w:rsidRPr="00276146" w:rsidRDefault="00276146" w:rsidP="00276146">
      <w:pPr>
        <w:rPr>
          <w:b/>
          <w:bCs/>
        </w:rPr>
      </w:pPr>
      <w:r w:rsidRPr="00276146">
        <w:rPr>
          <w:b/>
          <w:bCs/>
        </w:rPr>
        <w:t>#MicrosoftDynamics365 #AzureDevOps #ProjectManagement #DigitalTransformation #AgileDelivery #PowerPlatform #CRMIntegration #DevOps #Traceability #PowerBI #TechPM #ITProjectManager #BusinessAlignment</w:t>
      </w:r>
    </w:p>
    <w:p w14:paraId="74F16D46" w14:textId="77777777" w:rsidR="00276146" w:rsidRDefault="00276146"/>
    <w:sectPr w:rsidR="00276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6462"/>
    <w:multiLevelType w:val="multilevel"/>
    <w:tmpl w:val="9AB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D5464"/>
    <w:multiLevelType w:val="multilevel"/>
    <w:tmpl w:val="989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E0304"/>
    <w:multiLevelType w:val="multilevel"/>
    <w:tmpl w:val="DEAC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90C9D"/>
    <w:multiLevelType w:val="multilevel"/>
    <w:tmpl w:val="23E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406ED0"/>
    <w:multiLevelType w:val="multilevel"/>
    <w:tmpl w:val="EA762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0789A"/>
    <w:multiLevelType w:val="multilevel"/>
    <w:tmpl w:val="0F18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82DF0"/>
    <w:multiLevelType w:val="multilevel"/>
    <w:tmpl w:val="2228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45523"/>
    <w:multiLevelType w:val="multilevel"/>
    <w:tmpl w:val="B7A6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346046">
    <w:abstractNumId w:val="1"/>
  </w:num>
  <w:num w:numId="2" w16cid:durableId="1514031139">
    <w:abstractNumId w:val="2"/>
  </w:num>
  <w:num w:numId="3" w16cid:durableId="703599009">
    <w:abstractNumId w:val="4"/>
  </w:num>
  <w:num w:numId="4" w16cid:durableId="1269583301">
    <w:abstractNumId w:val="0"/>
  </w:num>
  <w:num w:numId="5" w16cid:durableId="718825628">
    <w:abstractNumId w:val="5"/>
  </w:num>
  <w:num w:numId="6" w16cid:durableId="2034186614">
    <w:abstractNumId w:val="7"/>
  </w:num>
  <w:num w:numId="7" w16cid:durableId="566648873">
    <w:abstractNumId w:val="3"/>
  </w:num>
  <w:num w:numId="8" w16cid:durableId="533734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46"/>
    <w:rsid w:val="00276146"/>
    <w:rsid w:val="008F0210"/>
    <w:rsid w:val="00B8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BFB1"/>
  <w15:chartTrackingRefBased/>
  <w15:docId w15:val="{5CA165D2-AB8C-4DC3-AD5E-ACD86901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6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6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6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146"/>
    <w:rPr>
      <w:rFonts w:eastAsiaTheme="majorEastAsia" w:cstheme="majorBidi"/>
      <w:color w:val="272727" w:themeColor="text1" w:themeTint="D8"/>
    </w:rPr>
  </w:style>
  <w:style w:type="paragraph" w:styleId="Title">
    <w:name w:val="Title"/>
    <w:basedOn w:val="Normal"/>
    <w:next w:val="Normal"/>
    <w:link w:val="TitleChar"/>
    <w:uiPriority w:val="10"/>
    <w:qFormat/>
    <w:rsid w:val="00276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146"/>
    <w:pPr>
      <w:spacing w:before="160"/>
      <w:jc w:val="center"/>
    </w:pPr>
    <w:rPr>
      <w:i/>
      <w:iCs/>
      <w:color w:val="404040" w:themeColor="text1" w:themeTint="BF"/>
    </w:rPr>
  </w:style>
  <w:style w:type="character" w:customStyle="1" w:styleId="QuoteChar">
    <w:name w:val="Quote Char"/>
    <w:basedOn w:val="DefaultParagraphFont"/>
    <w:link w:val="Quote"/>
    <w:uiPriority w:val="29"/>
    <w:rsid w:val="00276146"/>
    <w:rPr>
      <w:i/>
      <w:iCs/>
      <w:color w:val="404040" w:themeColor="text1" w:themeTint="BF"/>
    </w:rPr>
  </w:style>
  <w:style w:type="paragraph" w:styleId="ListParagraph">
    <w:name w:val="List Paragraph"/>
    <w:basedOn w:val="Normal"/>
    <w:uiPriority w:val="34"/>
    <w:qFormat/>
    <w:rsid w:val="00276146"/>
    <w:pPr>
      <w:ind w:left="720"/>
      <w:contextualSpacing/>
    </w:pPr>
  </w:style>
  <w:style w:type="character" w:styleId="IntenseEmphasis">
    <w:name w:val="Intense Emphasis"/>
    <w:basedOn w:val="DefaultParagraphFont"/>
    <w:uiPriority w:val="21"/>
    <w:qFormat/>
    <w:rsid w:val="00276146"/>
    <w:rPr>
      <w:i/>
      <w:iCs/>
      <w:color w:val="0F4761" w:themeColor="accent1" w:themeShade="BF"/>
    </w:rPr>
  </w:style>
  <w:style w:type="paragraph" w:styleId="IntenseQuote">
    <w:name w:val="Intense Quote"/>
    <w:basedOn w:val="Normal"/>
    <w:next w:val="Normal"/>
    <w:link w:val="IntenseQuoteChar"/>
    <w:uiPriority w:val="30"/>
    <w:qFormat/>
    <w:rsid w:val="00276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146"/>
    <w:rPr>
      <w:i/>
      <w:iCs/>
      <w:color w:val="0F4761" w:themeColor="accent1" w:themeShade="BF"/>
    </w:rPr>
  </w:style>
  <w:style w:type="character" w:styleId="IntenseReference">
    <w:name w:val="Intense Reference"/>
    <w:basedOn w:val="DefaultParagraphFont"/>
    <w:uiPriority w:val="32"/>
    <w:qFormat/>
    <w:rsid w:val="002761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16280">
      <w:bodyDiv w:val="1"/>
      <w:marLeft w:val="0"/>
      <w:marRight w:val="0"/>
      <w:marTop w:val="0"/>
      <w:marBottom w:val="0"/>
      <w:divBdr>
        <w:top w:val="none" w:sz="0" w:space="0" w:color="auto"/>
        <w:left w:val="none" w:sz="0" w:space="0" w:color="auto"/>
        <w:bottom w:val="none" w:sz="0" w:space="0" w:color="auto"/>
        <w:right w:val="none" w:sz="0" w:space="0" w:color="auto"/>
      </w:divBdr>
    </w:div>
    <w:div w:id="179189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2025-05-06T21:13:00Z</dcterms:created>
  <dcterms:modified xsi:type="dcterms:W3CDTF">2025-05-06T21:29:00Z</dcterms:modified>
</cp:coreProperties>
</file>