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13A0" w14:textId="2564FA6A" w:rsidR="00B72A68" w:rsidRPr="00B72A68" w:rsidRDefault="00B72A68" w:rsidP="00B72A68"/>
    <w:p w14:paraId="0FC6C83B" w14:textId="77777777" w:rsidR="00B72A68" w:rsidRPr="00B72A68" w:rsidRDefault="00B72A68" w:rsidP="00B72A68">
      <w:pPr>
        <w:pStyle w:val="Heading1"/>
      </w:pPr>
      <w:r w:rsidRPr="00B72A68">
        <w:t>What Project Managers Need to Know About Microsoft Dynamics CRM</w:t>
      </w:r>
    </w:p>
    <w:p w14:paraId="57FC3083" w14:textId="77777777" w:rsidR="00B72A68" w:rsidRPr="00B72A68" w:rsidRDefault="00B72A68" w:rsidP="00B72A68">
      <w:r w:rsidRPr="00B72A68">
        <w:t xml:space="preserve">In today's fast-paced, customer-centric business environment, Customer Relationship Management (CRM) systems are essential for organizations seeking to deliver outstanding </w:t>
      </w:r>
      <w:proofErr w:type="gramStart"/>
      <w:r w:rsidRPr="00B72A68">
        <w:t>service</w:t>
      </w:r>
      <w:proofErr w:type="gramEnd"/>
      <w:r w:rsidRPr="00B72A68">
        <w:t xml:space="preserve"> and drive growth. Microsoft Dynamics CRM is a powerful platform that enables businesses to streamline sales, marketing, and customer service. But for project managers, Dynamics CRM isn’t just another software tool—it’s a robust ecosystem that can significantly impact project success.</w:t>
      </w:r>
    </w:p>
    <w:p w14:paraId="00DDEA75" w14:textId="77777777" w:rsidR="00B72A68" w:rsidRPr="00B72A68" w:rsidRDefault="00B72A68" w:rsidP="00B72A68">
      <w:r w:rsidRPr="00B72A68">
        <w:t xml:space="preserve">Whether you're leading </w:t>
      </w:r>
      <w:proofErr w:type="gramStart"/>
      <w:r w:rsidRPr="00B72A68">
        <w:t>a CRM</w:t>
      </w:r>
      <w:proofErr w:type="gramEnd"/>
      <w:r w:rsidRPr="00B72A68">
        <w:t xml:space="preserve"> implementation or managing projects that depend on CRM data, understanding Microsoft Dynamics CRM from a project management perspective is key. Here's what you need to know.</w:t>
      </w:r>
    </w:p>
    <w:p w14:paraId="5C784E50" w14:textId="77777777" w:rsidR="00B72A68" w:rsidRPr="00B72A68" w:rsidRDefault="00B72A68" w:rsidP="00B72A68">
      <w:r w:rsidRPr="00B72A68">
        <w:pict w14:anchorId="2B9A3EAD">
          <v:rect id="_x0000_i1104" style="width:0;height:1.5pt" o:hralign="center" o:hrstd="t" o:hr="t" fillcolor="#a0a0a0" stroked="f"/>
        </w:pict>
      </w:r>
    </w:p>
    <w:p w14:paraId="0E613BAB" w14:textId="395BD5BB" w:rsidR="00B72A68" w:rsidRPr="00B72A68" w:rsidRDefault="00B72A68" w:rsidP="00B72A68">
      <w:pPr>
        <w:pStyle w:val="Heading2"/>
      </w:pPr>
      <w:proofErr w:type="gramStart"/>
      <w:r w:rsidRPr="00B72A68">
        <w:t>Understand</w:t>
      </w:r>
      <w:proofErr w:type="gramEnd"/>
      <w:r w:rsidRPr="00B72A68">
        <w:t xml:space="preserve"> the Core Modules</w:t>
      </w:r>
    </w:p>
    <w:p w14:paraId="433ABD94" w14:textId="77777777" w:rsidR="00B72A68" w:rsidRPr="00B72A68" w:rsidRDefault="00B72A68" w:rsidP="00B72A68">
      <w:r w:rsidRPr="00B72A68">
        <w:t>Microsoft Dynamics CRM (now part of Microsoft Dynamics 365) typically includes three core modules:</w:t>
      </w:r>
    </w:p>
    <w:p w14:paraId="3F87A1EB" w14:textId="77777777" w:rsidR="00B72A68" w:rsidRPr="00B72A68" w:rsidRDefault="00B72A68" w:rsidP="00B72A68">
      <w:pPr>
        <w:numPr>
          <w:ilvl w:val="0"/>
          <w:numId w:val="1"/>
        </w:numPr>
      </w:pPr>
      <w:r w:rsidRPr="00B72A68">
        <w:rPr>
          <w:b/>
          <w:bCs/>
        </w:rPr>
        <w:t>Sales</w:t>
      </w:r>
      <w:r w:rsidRPr="00B72A68">
        <w:t xml:space="preserve"> – Manages leads, opportunities, accounts, and customer engagements.</w:t>
      </w:r>
    </w:p>
    <w:p w14:paraId="515B9554" w14:textId="77777777" w:rsidR="00B72A68" w:rsidRPr="00B72A68" w:rsidRDefault="00B72A68" w:rsidP="00B72A68">
      <w:pPr>
        <w:numPr>
          <w:ilvl w:val="0"/>
          <w:numId w:val="1"/>
        </w:numPr>
      </w:pPr>
      <w:r w:rsidRPr="00B72A68">
        <w:rPr>
          <w:b/>
          <w:bCs/>
        </w:rPr>
        <w:t>Customer Service</w:t>
      </w:r>
      <w:r w:rsidRPr="00B72A68">
        <w:t xml:space="preserve"> – Tracks service requests, cases, and support operations.</w:t>
      </w:r>
    </w:p>
    <w:p w14:paraId="417C9301" w14:textId="77777777" w:rsidR="00B72A68" w:rsidRPr="00B72A68" w:rsidRDefault="00B72A68" w:rsidP="00B72A68">
      <w:pPr>
        <w:numPr>
          <w:ilvl w:val="0"/>
          <w:numId w:val="1"/>
        </w:numPr>
      </w:pPr>
      <w:r w:rsidRPr="00B72A68">
        <w:rPr>
          <w:b/>
          <w:bCs/>
        </w:rPr>
        <w:t>Marketing</w:t>
      </w:r>
      <w:r w:rsidRPr="00B72A68">
        <w:t xml:space="preserve"> – Drives campaigns, manages events, and nurtures leads.</w:t>
      </w:r>
    </w:p>
    <w:p w14:paraId="63205EE2" w14:textId="77777777" w:rsidR="00B72A68" w:rsidRPr="00B72A68" w:rsidRDefault="00B72A68" w:rsidP="00B72A68">
      <w:r w:rsidRPr="00B72A68">
        <w:t>As a project manager, your first task is to understand which modules are in scope for your project. Each has its own business objectives, stakeholders, and workflows.</w:t>
      </w:r>
    </w:p>
    <w:p w14:paraId="6BE4F5EA" w14:textId="77777777" w:rsidR="00B72A68" w:rsidRPr="00B72A68" w:rsidRDefault="00B72A68" w:rsidP="00B72A68">
      <w:r w:rsidRPr="00B72A68">
        <w:pict w14:anchorId="576334C9">
          <v:rect id="_x0000_i1105" style="width:0;height:1.5pt" o:hralign="center" o:hrstd="t" o:hr="t" fillcolor="#a0a0a0" stroked="f"/>
        </w:pict>
      </w:r>
    </w:p>
    <w:p w14:paraId="49BB0ED7" w14:textId="2C40A2AA" w:rsidR="00B72A68" w:rsidRPr="00B72A68" w:rsidRDefault="00B72A68" w:rsidP="00B72A68">
      <w:pPr>
        <w:pStyle w:val="Heading2"/>
      </w:pPr>
      <w:r w:rsidRPr="00B72A68">
        <w:t>Stakeholder Alignment Is Critical</w:t>
      </w:r>
    </w:p>
    <w:p w14:paraId="28351943" w14:textId="77777777" w:rsidR="00B72A68" w:rsidRPr="00B72A68" w:rsidRDefault="00B72A68" w:rsidP="00B72A68">
      <w:r w:rsidRPr="00B72A68">
        <w:t>CRM projects often span multiple departments—sales, marketing, IT, customer service, and even finance. Each group has its own expectations, so stakeholder management is crucial. Conduct regular check-ins, clarify goals early, and create a shared understanding of what a successful CRM implementation looks like.</w:t>
      </w:r>
    </w:p>
    <w:p w14:paraId="1816D9F0" w14:textId="77777777" w:rsidR="00B72A68" w:rsidRPr="00B72A68" w:rsidRDefault="00B72A68" w:rsidP="00B72A68">
      <w:r w:rsidRPr="00B72A68">
        <w:pict w14:anchorId="13ECD6DE">
          <v:rect id="_x0000_i1106" style="width:0;height:1.5pt" o:hralign="center" o:hrstd="t" o:hr="t" fillcolor="#a0a0a0" stroked="f"/>
        </w:pict>
      </w:r>
    </w:p>
    <w:p w14:paraId="3FB38150" w14:textId="15BF9BE6" w:rsidR="00B72A68" w:rsidRPr="00B72A68" w:rsidRDefault="00B72A68" w:rsidP="00B72A68">
      <w:pPr>
        <w:pStyle w:val="Heading2"/>
      </w:pPr>
      <w:r w:rsidRPr="00B72A68">
        <w:lastRenderedPageBreak/>
        <w:t>Know the Difference Between Out-of-the-Box vs. Customization</w:t>
      </w:r>
    </w:p>
    <w:p w14:paraId="6474AB95" w14:textId="77777777" w:rsidR="00B72A68" w:rsidRPr="00B72A68" w:rsidRDefault="00B72A68" w:rsidP="00B72A68">
      <w:r w:rsidRPr="00B72A68">
        <w:t>Dynamics CRM is highly customizable. However, with great flexibility comes great risk—excessive customizations can lead to long-term maintenance headaches.</w:t>
      </w:r>
    </w:p>
    <w:p w14:paraId="6AE764F1" w14:textId="77777777" w:rsidR="00B72A68" w:rsidRPr="00B72A68" w:rsidRDefault="00B72A68" w:rsidP="00B72A68">
      <w:r w:rsidRPr="00B72A68">
        <w:t>Project managers should:</w:t>
      </w:r>
    </w:p>
    <w:p w14:paraId="4A186E62" w14:textId="77777777" w:rsidR="00B72A68" w:rsidRPr="00B72A68" w:rsidRDefault="00B72A68" w:rsidP="00B72A68">
      <w:pPr>
        <w:numPr>
          <w:ilvl w:val="0"/>
          <w:numId w:val="2"/>
        </w:numPr>
      </w:pPr>
      <w:r w:rsidRPr="00B72A68">
        <w:t>Encourage the use of out-of-the-box features when possible.</w:t>
      </w:r>
    </w:p>
    <w:p w14:paraId="264F70C2" w14:textId="77777777" w:rsidR="00B72A68" w:rsidRPr="00B72A68" w:rsidRDefault="00B72A68" w:rsidP="00B72A68">
      <w:pPr>
        <w:numPr>
          <w:ilvl w:val="0"/>
          <w:numId w:val="2"/>
        </w:numPr>
      </w:pPr>
      <w:r w:rsidRPr="00B72A68">
        <w:t>Partner closely with business analysts and developers to assess when customization is truly needed.</w:t>
      </w:r>
    </w:p>
    <w:p w14:paraId="50A57D12" w14:textId="77777777" w:rsidR="00B72A68" w:rsidRPr="00B72A68" w:rsidRDefault="00B72A68" w:rsidP="00B72A68">
      <w:pPr>
        <w:numPr>
          <w:ilvl w:val="0"/>
          <w:numId w:val="2"/>
        </w:numPr>
      </w:pPr>
      <w:r w:rsidRPr="00B72A68">
        <w:t>Manage scope creep proactively—many “nice-to-have” requests start as small changes but can snowball.</w:t>
      </w:r>
    </w:p>
    <w:p w14:paraId="77BBF706" w14:textId="77777777" w:rsidR="00B72A68" w:rsidRPr="00B72A68" w:rsidRDefault="00B72A68" w:rsidP="00B72A68">
      <w:r w:rsidRPr="00B72A68">
        <w:pict w14:anchorId="7FFBBFF0">
          <v:rect id="_x0000_i1107" style="width:0;height:1.5pt" o:hralign="center" o:hrstd="t" o:hr="t" fillcolor="#a0a0a0" stroked="f"/>
        </w:pict>
      </w:r>
    </w:p>
    <w:p w14:paraId="01009912" w14:textId="55CA62B5" w:rsidR="00B72A68" w:rsidRPr="00B72A68" w:rsidRDefault="00B72A68" w:rsidP="00B72A68">
      <w:pPr>
        <w:pStyle w:val="Heading2"/>
      </w:pPr>
      <w:r w:rsidRPr="00B72A68">
        <w:t>Integration Planning is Key</w:t>
      </w:r>
    </w:p>
    <w:p w14:paraId="0EFCECA2" w14:textId="77777777" w:rsidR="00B72A68" w:rsidRPr="00B72A68" w:rsidRDefault="00B72A68" w:rsidP="00B72A68">
      <w:r w:rsidRPr="00B72A68">
        <w:t xml:space="preserve">Chances are your Dynamics CRM project will require </w:t>
      </w:r>
      <w:proofErr w:type="gramStart"/>
      <w:r w:rsidRPr="00B72A68">
        <w:t>integrations—</w:t>
      </w:r>
      <w:proofErr w:type="gramEnd"/>
      <w:r w:rsidRPr="00B72A68">
        <w:t>with ERP systems like SAP or NetSuite, email platforms like Outlook, marketing tools, or custom applications. These integrations can quickly become complex and are often where delays occur.</w:t>
      </w:r>
    </w:p>
    <w:p w14:paraId="180EB2F6" w14:textId="77777777" w:rsidR="00B72A68" w:rsidRPr="00B72A68" w:rsidRDefault="00B72A68" w:rsidP="00B72A68">
      <w:r w:rsidRPr="00B72A68">
        <w:t>Ask early:</w:t>
      </w:r>
    </w:p>
    <w:p w14:paraId="06F43783" w14:textId="77777777" w:rsidR="00B72A68" w:rsidRPr="00B72A68" w:rsidRDefault="00B72A68" w:rsidP="00B72A68">
      <w:pPr>
        <w:numPr>
          <w:ilvl w:val="0"/>
          <w:numId w:val="3"/>
        </w:numPr>
      </w:pPr>
      <w:r w:rsidRPr="00B72A68">
        <w:t>What systems need to integrate with CRM?</w:t>
      </w:r>
    </w:p>
    <w:p w14:paraId="620257E5" w14:textId="77777777" w:rsidR="00B72A68" w:rsidRPr="00B72A68" w:rsidRDefault="00B72A68" w:rsidP="00B72A68">
      <w:pPr>
        <w:numPr>
          <w:ilvl w:val="0"/>
          <w:numId w:val="3"/>
        </w:numPr>
      </w:pPr>
      <w:r w:rsidRPr="00B72A68">
        <w:t>Are there existing APIs or middleware tools available?</w:t>
      </w:r>
    </w:p>
    <w:p w14:paraId="0EF2D056" w14:textId="77777777" w:rsidR="00B72A68" w:rsidRPr="00B72A68" w:rsidRDefault="00B72A68" w:rsidP="00B72A68">
      <w:pPr>
        <w:numPr>
          <w:ilvl w:val="0"/>
          <w:numId w:val="3"/>
        </w:numPr>
      </w:pPr>
      <w:r w:rsidRPr="00B72A68">
        <w:t>How will data flow between systems?</w:t>
      </w:r>
    </w:p>
    <w:p w14:paraId="142F30D6" w14:textId="77777777" w:rsidR="00B72A68" w:rsidRPr="00B72A68" w:rsidRDefault="00B72A68" w:rsidP="00B72A68">
      <w:r w:rsidRPr="00B72A68">
        <w:t>Work closely with technical teams to manage dependencies and build in extra time for integration testing.</w:t>
      </w:r>
    </w:p>
    <w:p w14:paraId="7171410E" w14:textId="77777777" w:rsidR="00B72A68" w:rsidRPr="00B72A68" w:rsidRDefault="00B72A68" w:rsidP="00B72A68">
      <w:r w:rsidRPr="00B72A68">
        <w:pict w14:anchorId="77FF4A5A">
          <v:rect id="_x0000_i1108" style="width:0;height:1.5pt" o:hralign="center" o:hrstd="t" o:hr="t" fillcolor="#a0a0a0" stroked="f"/>
        </w:pict>
      </w:r>
    </w:p>
    <w:p w14:paraId="20D9A296" w14:textId="3B7B309B" w:rsidR="00B72A68" w:rsidRPr="00B72A68" w:rsidRDefault="00B72A68" w:rsidP="00B72A68">
      <w:pPr>
        <w:pStyle w:val="Heading2"/>
      </w:pPr>
      <w:r w:rsidRPr="00B72A68">
        <w:t>Data Migration is a Project Within a Project</w:t>
      </w:r>
    </w:p>
    <w:p w14:paraId="583F0891" w14:textId="77777777" w:rsidR="00B72A68" w:rsidRPr="00B72A68" w:rsidRDefault="00B72A68" w:rsidP="00B72A68">
      <w:r w:rsidRPr="00B72A68">
        <w:t xml:space="preserve">Never underestimate the effort required to migrate legacy data into Dynamics CRM. Data cleansing, mapping, </w:t>
      </w:r>
      <w:proofErr w:type="gramStart"/>
      <w:r w:rsidRPr="00B72A68">
        <w:t>deduplication</w:t>
      </w:r>
      <w:proofErr w:type="gramEnd"/>
      <w:r w:rsidRPr="00B72A68">
        <w:t>, and validation can be time-consuming.</w:t>
      </w:r>
    </w:p>
    <w:p w14:paraId="053885BC" w14:textId="77777777" w:rsidR="00B72A68" w:rsidRPr="00B72A68" w:rsidRDefault="00B72A68" w:rsidP="00B72A68">
      <w:r w:rsidRPr="00B72A68">
        <w:t>Set clear expectations:</w:t>
      </w:r>
    </w:p>
    <w:p w14:paraId="646F35B7" w14:textId="77777777" w:rsidR="00B72A68" w:rsidRPr="00B72A68" w:rsidRDefault="00B72A68" w:rsidP="00B72A68">
      <w:pPr>
        <w:numPr>
          <w:ilvl w:val="0"/>
          <w:numId w:val="4"/>
        </w:numPr>
      </w:pPr>
      <w:r w:rsidRPr="00B72A68">
        <w:t>Where is the source data coming from?</w:t>
      </w:r>
    </w:p>
    <w:p w14:paraId="196CA512" w14:textId="77777777" w:rsidR="00B72A68" w:rsidRPr="00B72A68" w:rsidRDefault="00B72A68" w:rsidP="00B72A68">
      <w:pPr>
        <w:numPr>
          <w:ilvl w:val="0"/>
          <w:numId w:val="4"/>
        </w:numPr>
      </w:pPr>
      <w:r w:rsidRPr="00B72A68">
        <w:t>Who is responsible for data cleansing?</w:t>
      </w:r>
    </w:p>
    <w:p w14:paraId="7805531E" w14:textId="77777777" w:rsidR="00B72A68" w:rsidRPr="00B72A68" w:rsidRDefault="00B72A68" w:rsidP="00B72A68">
      <w:pPr>
        <w:numPr>
          <w:ilvl w:val="0"/>
          <w:numId w:val="4"/>
        </w:numPr>
      </w:pPr>
      <w:r w:rsidRPr="00B72A68">
        <w:t>What tools or scripts will be used for migration?</w:t>
      </w:r>
    </w:p>
    <w:p w14:paraId="7F528CD9" w14:textId="77777777" w:rsidR="00B72A68" w:rsidRPr="00B72A68" w:rsidRDefault="00B72A68" w:rsidP="00B72A68">
      <w:pPr>
        <w:numPr>
          <w:ilvl w:val="0"/>
          <w:numId w:val="4"/>
        </w:numPr>
      </w:pPr>
      <w:r w:rsidRPr="00B72A68">
        <w:lastRenderedPageBreak/>
        <w:t>What are the acceptance criteria?</w:t>
      </w:r>
    </w:p>
    <w:p w14:paraId="1CF250DA" w14:textId="77777777" w:rsidR="00B72A68" w:rsidRPr="00B72A68" w:rsidRDefault="00B72A68" w:rsidP="00B72A68">
      <w:r w:rsidRPr="00B72A68">
        <w:t>Treat data migration as its own workstream with timelines, deliverables, and owners.</w:t>
      </w:r>
    </w:p>
    <w:p w14:paraId="171483F4" w14:textId="77777777" w:rsidR="00B72A68" w:rsidRPr="00B72A68" w:rsidRDefault="00B72A68" w:rsidP="00B72A68">
      <w:r w:rsidRPr="00B72A68">
        <w:pict w14:anchorId="17D45BC1">
          <v:rect id="_x0000_i1109" style="width:0;height:1.5pt" o:hralign="center" o:hrstd="t" o:hr="t" fillcolor="#a0a0a0" stroked="f"/>
        </w:pict>
      </w:r>
    </w:p>
    <w:p w14:paraId="0916E96E" w14:textId="7E288347" w:rsidR="00B72A68" w:rsidRPr="00B72A68" w:rsidRDefault="00B72A68" w:rsidP="00B72A68">
      <w:pPr>
        <w:pStyle w:val="Heading2"/>
      </w:pPr>
      <w:r w:rsidRPr="00B72A68">
        <w:t>User Adoption Determines Success</w:t>
      </w:r>
    </w:p>
    <w:p w14:paraId="4F05E6DE" w14:textId="77777777" w:rsidR="00B72A68" w:rsidRPr="00B72A68" w:rsidRDefault="00B72A68" w:rsidP="00B72A68">
      <w:r w:rsidRPr="00B72A68">
        <w:t>Even a perfectly implemented CRM system can fail if users don’t adopt it. As a project manager, you must champion change management:</w:t>
      </w:r>
    </w:p>
    <w:p w14:paraId="3076BE8C" w14:textId="77777777" w:rsidR="00B72A68" w:rsidRPr="00B72A68" w:rsidRDefault="00B72A68" w:rsidP="00B72A68">
      <w:pPr>
        <w:numPr>
          <w:ilvl w:val="0"/>
          <w:numId w:val="5"/>
        </w:numPr>
      </w:pPr>
      <w:r w:rsidRPr="00B72A68">
        <w:t>Ensure training is included in your timeline and budget.</w:t>
      </w:r>
    </w:p>
    <w:p w14:paraId="5678C9EA" w14:textId="77777777" w:rsidR="00B72A68" w:rsidRPr="00B72A68" w:rsidRDefault="00B72A68" w:rsidP="00B72A68">
      <w:pPr>
        <w:numPr>
          <w:ilvl w:val="0"/>
          <w:numId w:val="5"/>
        </w:numPr>
      </w:pPr>
      <w:r w:rsidRPr="00B72A68">
        <w:t>Develop a communication plan to explain the “why” behind the CRM.</w:t>
      </w:r>
    </w:p>
    <w:p w14:paraId="72E6F3AA" w14:textId="77777777" w:rsidR="00B72A68" w:rsidRPr="00B72A68" w:rsidRDefault="00B72A68" w:rsidP="00B72A68">
      <w:pPr>
        <w:numPr>
          <w:ilvl w:val="0"/>
          <w:numId w:val="5"/>
        </w:numPr>
      </w:pPr>
      <w:r w:rsidRPr="00B72A68">
        <w:t>Identify super users and early adopters who can promote the system internally.</w:t>
      </w:r>
    </w:p>
    <w:p w14:paraId="211EC2E9" w14:textId="77777777" w:rsidR="00B72A68" w:rsidRPr="00B72A68" w:rsidRDefault="00B72A68" w:rsidP="00B72A68">
      <w:pPr>
        <w:numPr>
          <w:ilvl w:val="0"/>
          <w:numId w:val="5"/>
        </w:numPr>
      </w:pPr>
      <w:r w:rsidRPr="00B72A68">
        <w:t>Use metrics post-launch to measure engagement and success.</w:t>
      </w:r>
    </w:p>
    <w:p w14:paraId="34282BC1" w14:textId="77777777" w:rsidR="00B72A68" w:rsidRPr="00B72A68" w:rsidRDefault="00B72A68" w:rsidP="00B72A68">
      <w:r w:rsidRPr="00B72A68">
        <w:pict w14:anchorId="48D0B4BC">
          <v:rect id="_x0000_i1110" style="width:0;height:1.5pt" o:hralign="center" o:hrstd="t" o:hr="t" fillcolor="#a0a0a0" stroked="f"/>
        </w:pict>
      </w:r>
    </w:p>
    <w:p w14:paraId="04234D0E" w14:textId="038FEE0F" w:rsidR="00B72A68" w:rsidRPr="00B72A68" w:rsidRDefault="00B72A68" w:rsidP="00B72A68">
      <w:pPr>
        <w:pStyle w:val="Heading2"/>
      </w:pPr>
      <w:r w:rsidRPr="00B72A68">
        <w:t>Stay Agile—Literally and Figuratively</w:t>
      </w:r>
    </w:p>
    <w:p w14:paraId="594FBF91" w14:textId="77777777" w:rsidR="00B72A68" w:rsidRPr="00B72A68" w:rsidRDefault="00B72A68" w:rsidP="00B72A68">
      <w:r w:rsidRPr="00B72A68">
        <w:t>Many Dynamics CRM projects benefit from Agile or hybrid methodologies. Frequent iterations and feedback cycles help ensure the system aligns with business needs.</w:t>
      </w:r>
    </w:p>
    <w:p w14:paraId="63750154" w14:textId="77777777" w:rsidR="00B72A68" w:rsidRPr="00B72A68" w:rsidRDefault="00B72A68" w:rsidP="00B72A68">
      <w:r w:rsidRPr="00B72A68">
        <w:t>As a PM:</w:t>
      </w:r>
    </w:p>
    <w:p w14:paraId="1AC0E3B0" w14:textId="77777777" w:rsidR="00B72A68" w:rsidRPr="00B72A68" w:rsidRDefault="00B72A68" w:rsidP="00B72A68">
      <w:pPr>
        <w:numPr>
          <w:ilvl w:val="0"/>
          <w:numId w:val="6"/>
        </w:numPr>
      </w:pPr>
      <w:r w:rsidRPr="00B72A68">
        <w:t>Use sprint planning to prioritize key features.</w:t>
      </w:r>
    </w:p>
    <w:p w14:paraId="74EB8730" w14:textId="77777777" w:rsidR="00B72A68" w:rsidRPr="00B72A68" w:rsidRDefault="00B72A68" w:rsidP="00B72A68">
      <w:pPr>
        <w:numPr>
          <w:ilvl w:val="0"/>
          <w:numId w:val="6"/>
        </w:numPr>
      </w:pPr>
      <w:r w:rsidRPr="00B72A68">
        <w:t>Hold regular demos or showcases for stakeholders.</w:t>
      </w:r>
    </w:p>
    <w:p w14:paraId="0AAE3BBF" w14:textId="77777777" w:rsidR="00B72A68" w:rsidRPr="00B72A68" w:rsidRDefault="00B72A68" w:rsidP="00B72A68">
      <w:pPr>
        <w:numPr>
          <w:ilvl w:val="0"/>
          <w:numId w:val="6"/>
        </w:numPr>
      </w:pPr>
      <w:r w:rsidRPr="00B72A68">
        <w:t>Incorporate feedback early and often.</w:t>
      </w:r>
    </w:p>
    <w:p w14:paraId="5936B2E0" w14:textId="77777777" w:rsidR="00B72A68" w:rsidRPr="00B72A68" w:rsidRDefault="00B72A68" w:rsidP="00B72A68">
      <w:pPr>
        <w:numPr>
          <w:ilvl w:val="0"/>
          <w:numId w:val="6"/>
        </w:numPr>
      </w:pPr>
      <w:r w:rsidRPr="00B72A68">
        <w:t>Ensure documentation keeps pace with development.</w:t>
      </w:r>
    </w:p>
    <w:p w14:paraId="227926D3" w14:textId="77777777" w:rsidR="00B72A68" w:rsidRPr="00B72A68" w:rsidRDefault="00B72A68" w:rsidP="00B72A68">
      <w:r w:rsidRPr="00B72A68">
        <w:pict w14:anchorId="09B25DED">
          <v:rect id="_x0000_i1111" style="width:0;height:1.5pt" o:hralign="center" o:hrstd="t" o:hr="t" fillcolor="#a0a0a0" stroked="f"/>
        </w:pict>
      </w:r>
    </w:p>
    <w:p w14:paraId="1CD33243" w14:textId="61397E28" w:rsidR="00B72A68" w:rsidRPr="00B72A68" w:rsidRDefault="00B72A68" w:rsidP="00B72A68">
      <w:pPr>
        <w:pStyle w:val="Heading2"/>
      </w:pPr>
      <w:r w:rsidRPr="00B72A68">
        <w:t>Licensing and Environment Management</w:t>
      </w:r>
    </w:p>
    <w:p w14:paraId="6D3C045C" w14:textId="77777777" w:rsidR="00B72A68" w:rsidRPr="00B72A68" w:rsidRDefault="00B72A68" w:rsidP="00B72A68">
      <w:r w:rsidRPr="00B72A68">
        <w:t>Don’t overlook the importance of licensing and environment setup. Dynamics CRM projects often require multiple environments (Dev, Test, UAT, Production), and user licensing can impact cost and access.</w:t>
      </w:r>
    </w:p>
    <w:p w14:paraId="32803D53" w14:textId="77777777" w:rsidR="00B72A68" w:rsidRPr="00B72A68" w:rsidRDefault="00B72A68" w:rsidP="00B72A68">
      <w:r w:rsidRPr="00B72A68">
        <w:t>Coordinate with your IT team to:</w:t>
      </w:r>
    </w:p>
    <w:p w14:paraId="7CBD7563" w14:textId="77777777" w:rsidR="00B72A68" w:rsidRPr="00B72A68" w:rsidRDefault="00B72A68" w:rsidP="00B72A68">
      <w:pPr>
        <w:numPr>
          <w:ilvl w:val="0"/>
          <w:numId w:val="7"/>
        </w:numPr>
      </w:pPr>
      <w:r w:rsidRPr="00B72A68">
        <w:t>Define environment strategy early.</w:t>
      </w:r>
    </w:p>
    <w:p w14:paraId="0B4D47CF" w14:textId="77777777" w:rsidR="00B72A68" w:rsidRPr="00B72A68" w:rsidRDefault="00B72A68" w:rsidP="00B72A68">
      <w:pPr>
        <w:numPr>
          <w:ilvl w:val="0"/>
          <w:numId w:val="7"/>
        </w:numPr>
      </w:pPr>
      <w:r w:rsidRPr="00B72A68">
        <w:t>Schedule deployments carefully.</w:t>
      </w:r>
    </w:p>
    <w:p w14:paraId="2EC898F5" w14:textId="77777777" w:rsidR="00B72A68" w:rsidRPr="00B72A68" w:rsidRDefault="00B72A68" w:rsidP="00B72A68">
      <w:pPr>
        <w:numPr>
          <w:ilvl w:val="0"/>
          <w:numId w:val="7"/>
        </w:numPr>
      </w:pPr>
      <w:r w:rsidRPr="00B72A68">
        <w:lastRenderedPageBreak/>
        <w:t>Understand licensing tiers and how they impact user roles.</w:t>
      </w:r>
    </w:p>
    <w:p w14:paraId="60A0B0CA" w14:textId="77777777" w:rsidR="00B72A68" w:rsidRPr="00B72A68" w:rsidRDefault="00B72A68" w:rsidP="00B72A68">
      <w:r w:rsidRPr="00B72A68">
        <w:pict w14:anchorId="1ACA0778">
          <v:rect id="_x0000_i1112" style="width:0;height:1.5pt" o:hralign="center" o:hrstd="t" o:hr="t" fillcolor="#a0a0a0" stroked="f"/>
        </w:pict>
      </w:r>
    </w:p>
    <w:p w14:paraId="0FAB21A8" w14:textId="055645B5" w:rsidR="00B72A68" w:rsidRPr="00B72A68" w:rsidRDefault="00B72A68" w:rsidP="00B72A68">
      <w:pPr>
        <w:pStyle w:val="Heading2"/>
      </w:pPr>
      <w:r w:rsidRPr="00B72A68">
        <w:t>Leverage Power Platform</w:t>
      </w:r>
    </w:p>
    <w:p w14:paraId="3336EF91" w14:textId="77777777" w:rsidR="00B72A68" w:rsidRPr="00B72A68" w:rsidRDefault="00B72A68" w:rsidP="00B72A68">
      <w:r w:rsidRPr="00B72A68">
        <w:t>Microsoft Dynamics CRM is part of the broader Power Platform, which includes:</w:t>
      </w:r>
    </w:p>
    <w:p w14:paraId="5D9156BB" w14:textId="77777777" w:rsidR="00B72A68" w:rsidRPr="00B72A68" w:rsidRDefault="00B72A68" w:rsidP="00B72A68">
      <w:pPr>
        <w:numPr>
          <w:ilvl w:val="0"/>
          <w:numId w:val="8"/>
        </w:numPr>
      </w:pPr>
      <w:r w:rsidRPr="00B72A68">
        <w:rPr>
          <w:b/>
          <w:bCs/>
        </w:rPr>
        <w:t>Power BI</w:t>
      </w:r>
      <w:r w:rsidRPr="00B72A68">
        <w:t xml:space="preserve"> for reporting and dashboards</w:t>
      </w:r>
    </w:p>
    <w:p w14:paraId="2BB92198" w14:textId="77777777" w:rsidR="00B72A68" w:rsidRPr="00B72A68" w:rsidRDefault="00B72A68" w:rsidP="00B72A68">
      <w:pPr>
        <w:numPr>
          <w:ilvl w:val="0"/>
          <w:numId w:val="8"/>
        </w:numPr>
      </w:pPr>
      <w:r w:rsidRPr="00B72A68">
        <w:rPr>
          <w:b/>
          <w:bCs/>
        </w:rPr>
        <w:t>Power Automate</w:t>
      </w:r>
      <w:r w:rsidRPr="00B72A68">
        <w:t xml:space="preserve"> for workflow automation</w:t>
      </w:r>
    </w:p>
    <w:p w14:paraId="784AA001" w14:textId="77777777" w:rsidR="00B72A68" w:rsidRPr="00B72A68" w:rsidRDefault="00B72A68" w:rsidP="00B72A68">
      <w:pPr>
        <w:numPr>
          <w:ilvl w:val="0"/>
          <w:numId w:val="8"/>
        </w:numPr>
      </w:pPr>
      <w:r w:rsidRPr="00B72A68">
        <w:rPr>
          <w:b/>
          <w:bCs/>
        </w:rPr>
        <w:t>Power Apps</w:t>
      </w:r>
      <w:r w:rsidRPr="00B72A68">
        <w:t xml:space="preserve"> for custom applications</w:t>
      </w:r>
    </w:p>
    <w:p w14:paraId="61E933C2" w14:textId="77777777" w:rsidR="00B72A68" w:rsidRPr="00B72A68" w:rsidRDefault="00B72A68" w:rsidP="00B72A68">
      <w:r w:rsidRPr="00B72A68">
        <w:t xml:space="preserve">Project managers should explore how these tools can enhance the CRM experience—whether </w:t>
      </w:r>
      <w:proofErr w:type="gramStart"/>
      <w:r w:rsidRPr="00B72A68">
        <w:t>it's</w:t>
      </w:r>
      <w:proofErr w:type="gramEnd"/>
      <w:r w:rsidRPr="00B72A68">
        <w:t xml:space="preserve"> automating notifications, building custom approval workflows, or visualizing KPIs.</w:t>
      </w:r>
    </w:p>
    <w:p w14:paraId="4A737ACF" w14:textId="77777777" w:rsidR="00B72A68" w:rsidRPr="00B72A68" w:rsidRDefault="00B72A68" w:rsidP="00B72A68">
      <w:r w:rsidRPr="00B72A68">
        <w:pict w14:anchorId="538D4D2D">
          <v:rect id="_x0000_i1113" style="width:0;height:1.5pt" o:hralign="center" o:hrstd="t" o:hr="t" fillcolor="#a0a0a0" stroked="f"/>
        </w:pict>
      </w:r>
    </w:p>
    <w:p w14:paraId="4B3B2F2A" w14:textId="77777777" w:rsidR="00B72A68" w:rsidRPr="00B72A68" w:rsidRDefault="00B72A68" w:rsidP="00B72A68">
      <w:pPr>
        <w:pStyle w:val="Heading2"/>
      </w:pPr>
      <w:r w:rsidRPr="00B72A68">
        <w:t>Final Thoughts</w:t>
      </w:r>
    </w:p>
    <w:p w14:paraId="388D418A" w14:textId="77777777" w:rsidR="00B72A68" w:rsidRPr="00B72A68" w:rsidRDefault="00B72A68" w:rsidP="00B72A68">
      <w:r w:rsidRPr="00B72A68">
        <w:t>Microsoft Dynamics CRM is more than just a software tool—it's a catalyst for transforming how your organization manages customer relationships. As a project manager, your role is to ensure that the implementation aligns with business goals, stays on track, and delivers real value.</w:t>
      </w:r>
    </w:p>
    <w:p w14:paraId="1E181876" w14:textId="77777777" w:rsidR="00B72A68" w:rsidRPr="00B72A68" w:rsidRDefault="00B72A68" w:rsidP="00B72A68">
      <w:r w:rsidRPr="00B72A68">
        <w:t>Understanding the CRM’s capabilities, managing change effectively, and aligning stakeholders across functions will set your project—and your organization—up for long-term success.</w:t>
      </w:r>
    </w:p>
    <w:p w14:paraId="1D6F2BBB" w14:textId="77777777" w:rsidR="00B72A68" w:rsidRPr="00B72A68" w:rsidRDefault="00B72A68" w:rsidP="00B72A68">
      <w:r w:rsidRPr="00B72A68">
        <w:pict w14:anchorId="6ED6953B">
          <v:rect id="_x0000_i1114" style="width:0;height:1.5pt" o:hralign="center" o:hrstd="t" o:hr="t" fillcolor="#a0a0a0" stroked="f"/>
        </w:pict>
      </w:r>
    </w:p>
    <w:p w14:paraId="4CED55A3" w14:textId="77777777" w:rsidR="00B72A68" w:rsidRPr="00B72A68" w:rsidRDefault="00B72A68" w:rsidP="00B72A68">
      <w:r w:rsidRPr="00B72A68">
        <w:rPr>
          <w:b/>
          <w:bCs/>
        </w:rPr>
        <w:t xml:space="preserve">Want to learn more </w:t>
      </w:r>
      <w:proofErr w:type="gramStart"/>
      <w:r w:rsidRPr="00B72A68">
        <w:rPr>
          <w:b/>
          <w:bCs/>
        </w:rPr>
        <w:t>about leading</w:t>
      </w:r>
      <w:proofErr w:type="gramEnd"/>
      <w:r w:rsidRPr="00B72A68">
        <w:rPr>
          <w:b/>
          <w:bCs/>
        </w:rPr>
        <w:t xml:space="preserve"> successful CRM implementations or have questions about managing technology projects? Drop a comment or connect with me—I love talking shop!</w:t>
      </w:r>
    </w:p>
    <w:p w14:paraId="14656627" w14:textId="7CBA243C" w:rsidR="00B72A68" w:rsidRDefault="00B72A68">
      <w:proofErr w:type="gramStart"/>
      <w:r w:rsidRPr="00B72A68">
        <w:t>#MicrosoftDynamicsCRM, #</w:t>
      </w:r>
      <w:proofErr w:type="gramEnd"/>
      <w:r w:rsidRPr="00B72A68">
        <w:t>Dynamics365. #PowerPlatform. #CRMImplementation. #DynamicsCRM. #PowerApps. #PowerAutomate, #MicrosoftPowerPlatform</w:t>
      </w:r>
    </w:p>
    <w:sectPr w:rsidR="00B72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78"/>
    <w:multiLevelType w:val="multilevel"/>
    <w:tmpl w:val="2B36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40E7E"/>
    <w:multiLevelType w:val="multilevel"/>
    <w:tmpl w:val="7724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F45A1"/>
    <w:multiLevelType w:val="multilevel"/>
    <w:tmpl w:val="E64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15876"/>
    <w:multiLevelType w:val="hybridMultilevel"/>
    <w:tmpl w:val="C8E45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F1E"/>
    <w:multiLevelType w:val="hybridMultilevel"/>
    <w:tmpl w:val="7D28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82704"/>
    <w:multiLevelType w:val="multilevel"/>
    <w:tmpl w:val="1238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14A4D"/>
    <w:multiLevelType w:val="multilevel"/>
    <w:tmpl w:val="58FC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70FC1"/>
    <w:multiLevelType w:val="hybridMultilevel"/>
    <w:tmpl w:val="2AA0A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67DD"/>
    <w:multiLevelType w:val="multilevel"/>
    <w:tmpl w:val="B0D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D5B12"/>
    <w:multiLevelType w:val="hybridMultilevel"/>
    <w:tmpl w:val="2F82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B5A88"/>
    <w:multiLevelType w:val="multilevel"/>
    <w:tmpl w:val="94DA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833A3"/>
    <w:multiLevelType w:val="multilevel"/>
    <w:tmpl w:val="7528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727396">
    <w:abstractNumId w:val="5"/>
  </w:num>
  <w:num w:numId="2" w16cid:durableId="1978878529">
    <w:abstractNumId w:val="1"/>
  </w:num>
  <w:num w:numId="3" w16cid:durableId="307979742">
    <w:abstractNumId w:val="10"/>
  </w:num>
  <w:num w:numId="4" w16cid:durableId="1592204711">
    <w:abstractNumId w:val="8"/>
  </w:num>
  <w:num w:numId="5" w16cid:durableId="654147071">
    <w:abstractNumId w:val="6"/>
  </w:num>
  <w:num w:numId="6" w16cid:durableId="1959867465">
    <w:abstractNumId w:val="11"/>
  </w:num>
  <w:num w:numId="7" w16cid:durableId="1366835485">
    <w:abstractNumId w:val="0"/>
  </w:num>
  <w:num w:numId="8" w16cid:durableId="1325354062">
    <w:abstractNumId w:val="2"/>
  </w:num>
  <w:num w:numId="9" w16cid:durableId="2036153497">
    <w:abstractNumId w:val="9"/>
  </w:num>
  <w:num w:numId="10" w16cid:durableId="1604259724">
    <w:abstractNumId w:val="7"/>
  </w:num>
  <w:num w:numId="11" w16cid:durableId="1849444547">
    <w:abstractNumId w:val="3"/>
  </w:num>
  <w:num w:numId="12" w16cid:durableId="1237594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68"/>
    <w:rsid w:val="00B72A68"/>
    <w:rsid w:val="00D5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6883F"/>
  <w15:chartTrackingRefBased/>
  <w15:docId w15:val="{8F7C187A-DAA2-470C-B2B5-529B5718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2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781</Words>
  <Characters>4735</Characters>
  <Application>Microsoft Office Word</Application>
  <DocSecurity>0</DocSecurity>
  <Lines>110</Lines>
  <Paragraphs>72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2025-03-26T16:15:00Z</dcterms:created>
  <dcterms:modified xsi:type="dcterms:W3CDTF">2025-03-26T16:25:00Z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b680f865-7e0f-468b-aaea-14d71c2a4997</vt:lpwstr>
  </property>
</Properties>
</file>