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E82E" w14:textId="77777777" w:rsidR="00423B6B" w:rsidRPr="00423B6B" w:rsidRDefault="00423B6B" w:rsidP="00824EF6">
      <w:pPr>
        <w:pStyle w:val="Heading1"/>
      </w:pPr>
      <w:r w:rsidRPr="00423B6B">
        <w:t>Why Are Companies Enforcing Return-to-Office Mandates in 2025?</w:t>
      </w:r>
    </w:p>
    <w:p w14:paraId="2EE7CF2E" w14:textId="77777777" w:rsidR="00423B6B" w:rsidRPr="00423B6B" w:rsidRDefault="00423B6B" w:rsidP="00423B6B">
      <w:r w:rsidRPr="00423B6B">
        <w:rPr>
          <w:b/>
          <w:bCs/>
        </w:rPr>
        <w:t>By Kimberly Wiethoff</w:t>
      </w:r>
    </w:p>
    <w:p w14:paraId="0E03E078" w14:textId="77777777" w:rsidR="00423B6B" w:rsidRPr="00423B6B" w:rsidRDefault="00423B6B" w:rsidP="00423B6B">
      <w:r w:rsidRPr="00423B6B">
        <w:t xml:space="preserve">In a world where remote and hybrid work models have become not just accepted but expected, many professionals are asking: </w:t>
      </w:r>
      <w:r w:rsidRPr="00423B6B">
        <w:rPr>
          <w:i/>
          <w:iCs/>
        </w:rPr>
        <w:t>Why are companies now pushing for a return to the office?</w:t>
      </w:r>
      <w:r w:rsidRPr="00423B6B">
        <w:t xml:space="preserve"> The shift toward remote work during the COVID-19 pandemic was rapid, widespread, and—for many—highly effective. But as we move into 2025, more companies are issuing mandates for employees to return to the office, either full-time or in hybrid formats.</w:t>
      </w:r>
    </w:p>
    <w:p w14:paraId="45C71D61" w14:textId="77777777" w:rsidR="00423B6B" w:rsidRPr="00423B6B" w:rsidRDefault="00423B6B" w:rsidP="00423B6B">
      <w:r w:rsidRPr="00423B6B">
        <w:t>So, what’s driving this reversal? Below, we explore the reasons behind the return-to-office (RTO) movement and what it means for employees and employers.</w:t>
      </w:r>
    </w:p>
    <w:p w14:paraId="7436AD1F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1. Concerns About Collaboration and Innovation</w:t>
      </w:r>
    </w:p>
    <w:p w14:paraId="709C6DAE" w14:textId="77777777" w:rsidR="00423B6B" w:rsidRPr="00423B6B" w:rsidRDefault="00423B6B" w:rsidP="00423B6B">
      <w:r w:rsidRPr="00423B6B">
        <w:t xml:space="preserve">One of the primary drivers of RTO mandates is the belief that in-person interaction fosters better </w:t>
      </w:r>
      <w:r w:rsidRPr="00423B6B">
        <w:rPr>
          <w:b/>
          <w:bCs/>
        </w:rPr>
        <w:t>collaboration, creativity, and spontaneous problem-solving</w:t>
      </w:r>
      <w:r w:rsidRPr="00423B6B">
        <w:t>. Executives at companies like Google, Amazon, and JPMorgan Chase have publicly voiced concerns that remote work limits the kind of organic collaboration that can happen in shared physical spaces.</w:t>
      </w:r>
    </w:p>
    <w:p w14:paraId="3C28A0E0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Employers fear that prolonged remote work may weaken team dynamics and stifle innovation.</w:t>
      </w:r>
    </w:p>
    <w:p w14:paraId="77CB5ACE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2. Culture and Employee Engagement</w:t>
      </w:r>
    </w:p>
    <w:p w14:paraId="4F679456" w14:textId="77777777" w:rsidR="00423B6B" w:rsidRPr="00423B6B" w:rsidRDefault="00423B6B" w:rsidP="00423B6B">
      <w:r w:rsidRPr="00423B6B">
        <w:t xml:space="preserve">Company culture is often easier to maintain and reinforce when employees share physical space. Leaders argue that </w:t>
      </w:r>
      <w:r w:rsidRPr="00423B6B">
        <w:rPr>
          <w:b/>
          <w:bCs/>
        </w:rPr>
        <w:t>culture is built in the hallways</w:t>
      </w:r>
      <w:r w:rsidRPr="00423B6B">
        <w:t>, not just in Zoom meetings. They worry that new hires, especially early-career professionals, may struggle to feel connected or aligned with organizational values without in-person exposure.</w:t>
      </w:r>
    </w:p>
    <w:p w14:paraId="53B278B0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RTO mandates are often framed as efforts to build culture and increase engagement.</w:t>
      </w:r>
    </w:p>
    <w:p w14:paraId="4F25139B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3. Declining Productivity in Certain Roles</w:t>
      </w:r>
    </w:p>
    <w:p w14:paraId="5C6E124D" w14:textId="77777777" w:rsidR="00423B6B" w:rsidRPr="00423B6B" w:rsidRDefault="00423B6B" w:rsidP="00423B6B">
      <w:r w:rsidRPr="00423B6B">
        <w:t xml:space="preserve">While remote work has boosted productivity in many knowledge roles, some employers report </w:t>
      </w:r>
      <w:r w:rsidRPr="00423B6B">
        <w:rPr>
          <w:b/>
          <w:bCs/>
        </w:rPr>
        <w:t>declining output or inconsistent performance</w:t>
      </w:r>
      <w:r w:rsidRPr="00423B6B">
        <w:t xml:space="preserve"> in others. Especially in roles </w:t>
      </w:r>
      <w:r w:rsidRPr="00423B6B">
        <w:lastRenderedPageBreak/>
        <w:t>requiring tight coordination, client-facing communication, or mentoring, leaders are pushing for at least part-time in-office work to boost results.</w:t>
      </w:r>
    </w:p>
    <w:p w14:paraId="05C0F5FC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RTO policies are being used to address perceived or measurable drops in productivity in specific teams or functions.</w:t>
      </w:r>
    </w:p>
    <w:p w14:paraId="3C0CEB45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4. Accountability and Management Challenges</w:t>
      </w:r>
    </w:p>
    <w:p w14:paraId="56AA86C3" w14:textId="77777777" w:rsidR="00423B6B" w:rsidRPr="00423B6B" w:rsidRDefault="00423B6B" w:rsidP="00423B6B">
      <w:r w:rsidRPr="00423B6B">
        <w:t xml:space="preserve">Managing remote teams requires new skill sets, clear metrics, and robust digital workflows. Not all managers have adapted well. For some organizations, a return to the office feels like a more familiar and controllable environment where </w:t>
      </w:r>
      <w:r w:rsidRPr="00423B6B">
        <w:rPr>
          <w:b/>
          <w:bCs/>
        </w:rPr>
        <w:t>accountability is easier to enforce</w:t>
      </w:r>
      <w:r w:rsidRPr="00423B6B">
        <w:t>.</w:t>
      </w:r>
    </w:p>
    <w:p w14:paraId="6700D8BB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Some leaders still equate visibility with productivity—and want people “where they can be seen.”</w:t>
      </w:r>
    </w:p>
    <w:p w14:paraId="31C91265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5. Real Estate and Financial Considerations</w:t>
      </w:r>
    </w:p>
    <w:p w14:paraId="09D38017" w14:textId="77777777" w:rsidR="00423B6B" w:rsidRPr="00423B6B" w:rsidRDefault="00423B6B" w:rsidP="00423B6B">
      <w:r w:rsidRPr="00423B6B">
        <w:t xml:space="preserve">Companies that hold long-term office leases or have invested in costly real estate want to </w:t>
      </w:r>
      <w:r w:rsidRPr="00423B6B">
        <w:rPr>
          <w:b/>
          <w:bCs/>
        </w:rPr>
        <w:t>justify those expenses</w:t>
      </w:r>
      <w:r w:rsidRPr="00423B6B">
        <w:t>. Empty office buildings aren’t just inefficient—they’re a financial liability. Encouraging or mandating a return is one way companies are trying to maximize sunk costs.</w:t>
      </w:r>
    </w:p>
    <w:p w14:paraId="11E5AC34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Financial pressure to use physical office space is prompting return mandates, especially in urban centers.</w:t>
      </w:r>
    </w:p>
    <w:p w14:paraId="6EDE2AD1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6. Perceived Career Development Benefits</w:t>
      </w:r>
    </w:p>
    <w:p w14:paraId="5C1D81FE" w14:textId="77777777" w:rsidR="00423B6B" w:rsidRPr="00423B6B" w:rsidRDefault="00423B6B" w:rsidP="00423B6B">
      <w:r w:rsidRPr="00423B6B">
        <w:t xml:space="preserve">In-office employees often have more access to </w:t>
      </w:r>
      <w:r w:rsidRPr="00423B6B">
        <w:rPr>
          <w:b/>
          <w:bCs/>
        </w:rPr>
        <w:t>impromptu mentorship, executive face time, and professional development opportunities</w:t>
      </w:r>
      <w:r w:rsidRPr="00423B6B">
        <w:t>. Some companies believe returning to the office helps level the playing field for career advancement—especially for those early in their careers.</w:t>
      </w:r>
    </w:p>
    <w:p w14:paraId="7310E707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Employers view the office as a learning environment where junior talent can grow more quickly.</w:t>
      </w:r>
    </w:p>
    <w:p w14:paraId="31D08111" w14:textId="77777777" w:rsidR="00423B6B" w:rsidRPr="00423B6B" w:rsidRDefault="00423B6B" w:rsidP="00824EF6">
      <w:pPr>
        <w:pStyle w:val="Heading2"/>
      </w:pPr>
      <w:r w:rsidRPr="00423B6B">
        <w:rPr>
          <w:rFonts w:ascii="Segoe UI Emoji" w:hAnsi="Segoe UI Emoji" w:cs="Segoe UI Emoji"/>
        </w:rPr>
        <w:t>🔹</w:t>
      </w:r>
      <w:r w:rsidRPr="00423B6B">
        <w:t xml:space="preserve"> 7. Pushback Against “Quiet Quitting” and Disengagement</w:t>
      </w:r>
    </w:p>
    <w:p w14:paraId="26F43D8C" w14:textId="77777777" w:rsidR="00423B6B" w:rsidRPr="00423B6B" w:rsidRDefault="00423B6B" w:rsidP="00423B6B">
      <w:r w:rsidRPr="00423B6B">
        <w:t xml:space="preserve">Some RTO mandates are a response to concerns about “quiet quitting” and </w:t>
      </w:r>
      <w:r w:rsidRPr="00423B6B">
        <w:rPr>
          <w:b/>
          <w:bCs/>
        </w:rPr>
        <w:t>employee disengagement</w:t>
      </w:r>
      <w:r w:rsidRPr="00423B6B">
        <w:t>. Leaders worry that prolonged isolation can lead to detachment, lower morale, and reduced commitment—issues they hope to counter with structured, in-person interaction.</w:t>
      </w:r>
    </w:p>
    <w:p w14:paraId="02E9EB92" w14:textId="77777777" w:rsidR="00423B6B" w:rsidRPr="00423B6B" w:rsidRDefault="00423B6B" w:rsidP="00423B6B">
      <w:r w:rsidRPr="00423B6B">
        <w:rPr>
          <w:rFonts w:ascii="Segoe UI Emoji" w:hAnsi="Segoe UI Emoji" w:cs="Segoe UI Emoji"/>
        </w:rPr>
        <w:lastRenderedPageBreak/>
        <w:t>✅</w:t>
      </w:r>
      <w:r w:rsidRPr="00423B6B">
        <w:t xml:space="preserve"> </w:t>
      </w:r>
      <w:r w:rsidRPr="00423B6B">
        <w:rPr>
          <w:i/>
          <w:iCs/>
        </w:rPr>
        <w:t>The takeaway:</w:t>
      </w:r>
      <w:r w:rsidRPr="00423B6B">
        <w:t xml:space="preserve"> Return mandates are sometimes aimed at reigniting employee motivation and connection.</w:t>
      </w:r>
    </w:p>
    <w:p w14:paraId="68D6CBE0" w14:textId="77777777" w:rsidR="00423B6B" w:rsidRPr="00423B6B" w:rsidRDefault="00423B6B" w:rsidP="00824EF6">
      <w:pPr>
        <w:pStyle w:val="Heading2"/>
      </w:pPr>
      <w:r w:rsidRPr="00423B6B">
        <w:t>What It Means for Employees</w:t>
      </w:r>
    </w:p>
    <w:p w14:paraId="13584E08" w14:textId="77777777" w:rsidR="00423B6B" w:rsidRPr="00423B6B" w:rsidRDefault="00423B6B" w:rsidP="00423B6B">
      <w:r w:rsidRPr="00423B6B">
        <w:t xml:space="preserve">While some professionals are eager to return for structure or social reasons, many have built lives around remote flexibility. Forcing a return to the office can create </w:t>
      </w:r>
      <w:r w:rsidRPr="00423B6B">
        <w:rPr>
          <w:b/>
          <w:bCs/>
        </w:rPr>
        <w:t>friction, disengagement, and even attrition</w:t>
      </w:r>
      <w:r w:rsidRPr="00423B6B">
        <w:t>, especially when not backed by compelling reasons or supportive policies.</w:t>
      </w:r>
    </w:p>
    <w:p w14:paraId="3DB653D6" w14:textId="77777777" w:rsidR="00423B6B" w:rsidRPr="00423B6B" w:rsidRDefault="00423B6B" w:rsidP="00423B6B">
      <w:r w:rsidRPr="00423B6B">
        <w:t>As a result, companies enforcing mandates must strike a balance: maintaining operational goals and culture while respecting the autonomy and well-being of their workforce. Those that don't risk losing top talent to more flexible competitors.</w:t>
      </w:r>
    </w:p>
    <w:p w14:paraId="1FB3C799" w14:textId="77777777" w:rsidR="00423B6B" w:rsidRPr="00423B6B" w:rsidRDefault="00423B6B" w:rsidP="00824EF6">
      <w:pPr>
        <w:pStyle w:val="Heading2"/>
      </w:pPr>
      <w:r w:rsidRPr="00423B6B">
        <w:t>Final Thoughts</w:t>
      </w:r>
    </w:p>
    <w:p w14:paraId="4EFD08FB" w14:textId="77777777" w:rsidR="00423B6B" w:rsidRPr="00423B6B" w:rsidRDefault="00423B6B" w:rsidP="00423B6B">
      <w:r w:rsidRPr="00423B6B">
        <w:t xml:space="preserve">The return-to-office movement is complex—fueled by concerns over collaboration, culture, performance, and real estate investments. While some mandates are rooted in valid strategic goals, success will depend on how well companies </w:t>
      </w:r>
      <w:r w:rsidRPr="00423B6B">
        <w:rPr>
          <w:b/>
          <w:bCs/>
        </w:rPr>
        <w:t>communicate, listen, and adapt</w:t>
      </w:r>
      <w:r w:rsidRPr="00423B6B">
        <w:t xml:space="preserve">. In 2025, the most successful organizations won’t just bring people back to the office—they’ll </w:t>
      </w:r>
      <w:r w:rsidRPr="00423B6B">
        <w:rPr>
          <w:i/>
          <w:iCs/>
        </w:rPr>
        <w:t>redefine</w:t>
      </w:r>
      <w:r w:rsidRPr="00423B6B">
        <w:t xml:space="preserve"> what the office means in a flexible-first world.</w:t>
      </w:r>
    </w:p>
    <w:p w14:paraId="57975DBC" w14:textId="77777777" w:rsidR="00423B6B" w:rsidRDefault="00423B6B" w:rsidP="00423B6B">
      <w:r w:rsidRPr="00423B6B">
        <w:t xml:space="preserve">The return to office is more than a policy shift—it’s a reflection of how companies see culture, collaboration, and the future of work. </w:t>
      </w:r>
    </w:p>
    <w:p w14:paraId="36F77E29" w14:textId="0EE08D3F" w:rsidR="00423B6B" w:rsidRPr="00423B6B" w:rsidRDefault="00423B6B" w:rsidP="00423B6B">
      <w:pPr>
        <w:rPr>
          <w:b/>
          <w:bCs/>
        </w:rPr>
      </w:pPr>
      <w:r w:rsidRPr="00423B6B">
        <w:rPr>
          <w:b/>
          <w:bCs/>
        </w:rPr>
        <w:t>#ReturnToOffice #FutureOfWork #HybridWork #WorkplaceCulture #RemoteWorkTrends #EmployeeEngagement #LeadershipStrategy #ManagingProjectsTheAgileWay</w:t>
      </w:r>
    </w:p>
    <w:p w14:paraId="264064C8" w14:textId="77777777" w:rsidR="00423B6B" w:rsidRDefault="00423B6B"/>
    <w:sectPr w:rsidR="0042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6B"/>
    <w:rsid w:val="00423B6B"/>
    <w:rsid w:val="00824EF6"/>
    <w:rsid w:val="00B81A04"/>
    <w:rsid w:val="00C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E6FE"/>
  <w15:chartTrackingRefBased/>
  <w15:docId w15:val="{A04EA613-CB12-45BC-9CDC-7D89AE90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2025-05-09T20:06:00Z</dcterms:created>
  <dcterms:modified xsi:type="dcterms:W3CDTF">2025-05-09T20:06:00Z</dcterms:modified>
</cp:coreProperties>
</file>