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4CF4" w14:textId="77777777" w:rsidR="00174402" w:rsidRPr="00174402" w:rsidRDefault="00174402" w:rsidP="00DA740D">
      <w:pPr>
        <w:pStyle w:val="Heading1"/>
      </w:pPr>
      <w:r w:rsidRPr="00174402">
        <w:t>Preparing for a SOC Audit: A Project Manager’s Guide to Success</w:t>
      </w:r>
    </w:p>
    <w:p w14:paraId="5E51CD48" w14:textId="17617309" w:rsidR="00DA740D" w:rsidRDefault="00DA740D" w:rsidP="00174402">
      <w:pPr>
        <w:rPr>
          <w:b/>
          <w:bCs/>
        </w:rPr>
      </w:pPr>
      <w:r w:rsidRPr="00DA740D">
        <w:rPr>
          <w:b/>
          <w:bCs/>
        </w:rPr>
        <w:t>Published on 31 March 2025 at 15:59</w:t>
      </w:r>
    </w:p>
    <w:p w14:paraId="1E5525A7" w14:textId="4655A2C2" w:rsidR="00174402" w:rsidRPr="00174402" w:rsidRDefault="00174402" w:rsidP="00174402">
      <w:r w:rsidRPr="00174402">
        <w:rPr>
          <w:b/>
          <w:bCs/>
        </w:rPr>
        <w:t>By Kimberly Wiethoff</w:t>
      </w:r>
    </w:p>
    <w:p w14:paraId="4392388E" w14:textId="77777777" w:rsidR="00174402" w:rsidRPr="00174402" w:rsidRDefault="00174402" w:rsidP="00174402">
      <w:r w:rsidRPr="00174402">
        <w:t xml:space="preserve">As project managers, we often find ourselves in the middle of audits, compliance initiatives, and security reviews. One of the most critical and time-consuming of these is the </w:t>
      </w:r>
      <w:r w:rsidRPr="00174402">
        <w:rPr>
          <w:b/>
          <w:bCs/>
        </w:rPr>
        <w:t>SOC (System and Organization Controls) audit</w:t>
      </w:r>
      <w:r w:rsidRPr="00174402">
        <w:t xml:space="preserve">. Whether your organization is undergoing a </w:t>
      </w:r>
      <w:r w:rsidRPr="00174402">
        <w:rPr>
          <w:b/>
          <w:bCs/>
        </w:rPr>
        <w:t>SOC 1</w:t>
      </w:r>
      <w:r w:rsidRPr="00174402">
        <w:t xml:space="preserve">, </w:t>
      </w:r>
      <w:r w:rsidRPr="00174402">
        <w:rPr>
          <w:b/>
          <w:bCs/>
        </w:rPr>
        <w:t>SOC 2</w:t>
      </w:r>
      <w:r w:rsidRPr="00174402">
        <w:t xml:space="preserve">, or </w:t>
      </w:r>
      <w:r w:rsidRPr="00174402">
        <w:rPr>
          <w:b/>
          <w:bCs/>
        </w:rPr>
        <w:t>SOC 3</w:t>
      </w:r>
      <w:r w:rsidRPr="00174402">
        <w:t xml:space="preserve"> audit, project managers play a crucial role in driving the process, ensuring collaboration across teams, and keeping everyone on track.</w:t>
      </w:r>
    </w:p>
    <w:p w14:paraId="5B9084F6" w14:textId="77777777" w:rsidR="00174402" w:rsidRPr="00174402" w:rsidRDefault="00174402" w:rsidP="00174402">
      <w:r w:rsidRPr="00174402">
        <w:t>Here’s a practical guide to help you prepare, lead, and execute a SOC audit project with confidence.</w:t>
      </w:r>
    </w:p>
    <w:p w14:paraId="5249C85A" w14:textId="77777777" w:rsidR="00174402" w:rsidRPr="00174402" w:rsidRDefault="00174402" w:rsidP="00174402">
      <w:r w:rsidRPr="00174402">
        <w:pict w14:anchorId="1A3F7A1C">
          <v:rect id="_x0000_i1086" style="width:0;height:1.5pt" o:hralign="center" o:hrstd="t" o:hr="t" fillcolor="#a0a0a0" stroked="f"/>
        </w:pict>
      </w:r>
    </w:p>
    <w:p w14:paraId="73980F9D" w14:textId="77777777" w:rsidR="00174402" w:rsidRPr="00174402" w:rsidRDefault="00174402" w:rsidP="00DA740D">
      <w:pPr>
        <w:pStyle w:val="Heading2"/>
      </w:pPr>
      <w:r w:rsidRPr="00174402">
        <w:rPr>
          <w:rFonts w:ascii="Segoe UI Emoji" w:hAnsi="Segoe UI Emoji" w:cs="Segoe UI Emoji"/>
        </w:rPr>
        <w:t>🎯</w:t>
      </w:r>
      <w:r w:rsidRPr="00174402">
        <w:t xml:space="preserve"> Understand the SOC Audit Scope</w:t>
      </w:r>
    </w:p>
    <w:p w14:paraId="2B9C01F5" w14:textId="77777777" w:rsidR="00174402" w:rsidRPr="00174402" w:rsidRDefault="00174402" w:rsidP="00174402">
      <w:r w:rsidRPr="00174402">
        <w:t xml:space="preserve">The first step is to clearly understand </w:t>
      </w:r>
      <w:r w:rsidRPr="00174402">
        <w:rPr>
          <w:b/>
          <w:bCs/>
        </w:rPr>
        <w:t>which SOC audit</w:t>
      </w:r>
      <w:r w:rsidRPr="00174402">
        <w:t xml:space="preserve"> your organization is pursuing:</w:t>
      </w:r>
    </w:p>
    <w:p w14:paraId="1B03DAAA" w14:textId="77777777" w:rsidR="00174402" w:rsidRPr="00174402" w:rsidRDefault="00174402" w:rsidP="00174402">
      <w:pPr>
        <w:numPr>
          <w:ilvl w:val="0"/>
          <w:numId w:val="1"/>
        </w:numPr>
      </w:pPr>
      <w:r w:rsidRPr="00174402">
        <w:rPr>
          <w:b/>
          <w:bCs/>
        </w:rPr>
        <w:t>SOC 1</w:t>
      </w:r>
      <w:r w:rsidRPr="00174402">
        <w:t xml:space="preserve"> – Financial Reporting Controls</w:t>
      </w:r>
    </w:p>
    <w:p w14:paraId="7DE86A3F" w14:textId="77777777" w:rsidR="00174402" w:rsidRPr="00174402" w:rsidRDefault="00174402" w:rsidP="00174402">
      <w:pPr>
        <w:numPr>
          <w:ilvl w:val="0"/>
          <w:numId w:val="1"/>
        </w:numPr>
      </w:pPr>
      <w:r w:rsidRPr="00174402">
        <w:rPr>
          <w:b/>
          <w:bCs/>
        </w:rPr>
        <w:t>SOC 2</w:t>
      </w:r>
      <w:r w:rsidRPr="00174402">
        <w:t xml:space="preserve"> – Security, Availability, Confidentiality, Processing Integrity, Privacy</w:t>
      </w:r>
    </w:p>
    <w:p w14:paraId="5840DF75" w14:textId="77777777" w:rsidR="00174402" w:rsidRPr="00174402" w:rsidRDefault="00174402" w:rsidP="00174402">
      <w:pPr>
        <w:numPr>
          <w:ilvl w:val="0"/>
          <w:numId w:val="1"/>
        </w:numPr>
      </w:pPr>
      <w:r w:rsidRPr="00174402">
        <w:rPr>
          <w:b/>
          <w:bCs/>
        </w:rPr>
        <w:t>SOC 3</w:t>
      </w:r>
      <w:r w:rsidRPr="00174402">
        <w:t xml:space="preserve"> – Same as SOC 2 but for general public use</w:t>
      </w:r>
    </w:p>
    <w:p w14:paraId="4BC96CFC" w14:textId="77777777" w:rsidR="00174402" w:rsidRPr="00174402" w:rsidRDefault="00174402" w:rsidP="00174402">
      <w:r w:rsidRPr="00174402">
        <w:rPr>
          <w:b/>
          <w:bCs/>
        </w:rPr>
        <w:t>Action Tip:</w:t>
      </w:r>
      <w:r w:rsidRPr="00174402">
        <w:br/>
        <w:t xml:space="preserve">Meet with your Compliance, Risk, or Security teams to understand the </w:t>
      </w:r>
      <w:r w:rsidRPr="00174402">
        <w:rPr>
          <w:b/>
          <w:bCs/>
        </w:rPr>
        <w:t>Trust Service Criteria</w:t>
      </w:r>
      <w:r w:rsidRPr="00174402">
        <w:t xml:space="preserve"> that will be audited, and document the scope, boundaries, and systems in play.</w:t>
      </w:r>
    </w:p>
    <w:p w14:paraId="0966E574" w14:textId="77777777" w:rsidR="00174402" w:rsidRPr="00174402" w:rsidRDefault="00174402" w:rsidP="00174402">
      <w:r w:rsidRPr="00174402">
        <w:pict w14:anchorId="103C340E">
          <v:rect id="_x0000_i1087" style="width:0;height:1.5pt" o:hralign="center" o:hrstd="t" o:hr="t" fillcolor="#a0a0a0" stroked="f"/>
        </w:pict>
      </w:r>
    </w:p>
    <w:p w14:paraId="4B7D47D1" w14:textId="77777777" w:rsidR="00174402" w:rsidRPr="00174402" w:rsidRDefault="00174402" w:rsidP="00DA740D">
      <w:pPr>
        <w:pStyle w:val="Heading2"/>
      </w:pPr>
      <w:r w:rsidRPr="00174402">
        <w:rPr>
          <w:rFonts w:ascii="Segoe UI Emoji" w:hAnsi="Segoe UI Emoji" w:cs="Segoe UI Emoji"/>
        </w:rPr>
        <w:t>📄</w:t>
      </w:r>
      <w:r w:rsidRPr="00174402">
        <w:t xml:space="preserve"> Build a Project Plan</w:t>
      </w:r>
    </w:p>
    <w:p w14:paraId="2038EB01" w14:textId="77777777" w:rsidR="00174402" w:rsidRPr="00174402" w:rsidRDefault="00174402" w:rsidP="00174402">
      <w:r w:rsidRPr="00174402">
        <w:t>Treat the audit like any other project:</w:t>
      </w:r>
    </w:p>
    <w:p w14:paraId="429C432E" w14:textId="77777777" w:rsidR="00174402" w:rsidRPr="00174402" w:rsidRDefault="00174402" w:rsidP="00174402">
      <w:pPr>
        <w:numPr>
          <w:ilvl w:val="0"/>
          <w:numId w:val="2"/>
        </w:numPr>
      </w:pPr>
      <w:r w:rsidRPr="00174402">
        <w:rPr>
          <w:b/>
          <w:bCs/>
        </w:rPr>
        <w:t>Define Objectives:</w:t>
      </w:r>
      <w:r w:rsidRPr="00174402">
        <w:t xml:space="preserve"> Ensure all stakeholders understand the audit’s purpose and what "success" looks like.</w:t>
      </w:r>
    </w:p>
    <w:p w14:paraId="7FCA0FED" w14:textId="77777777" w:rsidR="00174402" w:rsidRPr="00174402" w:rsidRDefault="00174402" w:rsidP="00174402">
      <w:pPr>
        <w:numPr>
          <w:ilvl w:val="0"/>
          <w:numId w:val="2"/>
        </w:numPr>
      </w:pPr>
      <w:r w:rsidRPr="00174402">
        <w:rPr>
          <w:b/>
          <w:bCs/>
        </w:rPr>
        <w:t>Identify Stakeholders:</w:t>
      </w:r>
      <w:r w:rsidRPr="00174402">
        <w:t xml:space="preserve"> Include IT, Security, HR, Finance, Legal, and any third-party vendors.</w:t>
      </w:r>
    </w:p>
    <w:p w14:paraId="05D1FD99" w14:textId="77777777" w:rsidR="00174402" w:rsidRPr="00174402" w:rsidRDefault="00174402" w:rsidP="00174402">
      <w:pPr>
        <w:numPr>
          <w:ilvl w:val="0"/>
          <w:numId w:val="2"/>
        </w:numPr>
      </w:pPr>
      <w:r w:rsidRPr="00174402">
        <w:rPr>
          <w:b/>
          <w:bCs/>
        </w:rPr>
        <w:lastRenderedPageBreak/>
        <w:t>Develop a Timeline:</w:t>
      </w:r>
      <w:r w:rsidRPr="00174402">
        <w:t xml:space="preserve"> Work backward from the audit date and include key milestones like evidence collection, internal reviews, and auditor walkthroughs.</w:t>
      </w:r>
    </w:p>
    <w:p w14:paraId="63FA8BDB" w14:textId="77777777" w:rsidR="00174402" w:rsidRPr="00174402" w:rsidRDefault="00174402" w:rsidP="00174402">
      <w:pPr>
        <w:numPr>
          <w:ilvl w:val="0"/>
          <w:numId w:val="2"/>
        </w:numPr>
      </w:pPr>
      <w:r w:rsidRPr="00174402">
        <w:rPr>
          <w:b/>
          <w:bCs/>
        </w:rPr>
        <w:t>Create a RACI Matrix:</w:t>
      </w:r>
      <w:r w:rsidRPr="00174402">
        <w:t xml:space="preserve"> Clarify who is Responsible, Accountable, Consulted, and Informed for each deliverable.</w:t>
      </w:r>
    </w:p>
    <w:p w14:paraId="1DD43005" w14:textId="77777777" w:rsidR="00174402" w:rsidRPr="00174402" w:rsidRDefault="00174402" w:rsidP="00174402">
      <w:r w:rsidRPr="00174402">
        <w:pict w14:anchorId="70A5B32E">
          <v:rect id="_x0000_i1088" style="width:0;height:1.5pt" o:hralign="center" o:hrstd="t" o:hr="t" fillcolor="#a0a0a0" stroked="f"/>
        </w:pict>
      </w:r>
    </w:p>
    <w:p w14:paraId="7042F306" w14:textId="77777777" w:rsidR="00174402" w:rsidRPr="00174402" w:rsidRDefault="00174402" w:rsidP="00DA740D">
      <w:pPr>
        <w:pStyle w:val="Heading2"/>
      </w:pPr>
      <w:r w:rsidRPr="00174402">
        <w:rPr>
          <w:rFonts w:ascii="Segoe UI Emoji" w:hAnsi="Segoe UI Emoji" w:cs="Segoe UI Emoji"/>
        </w:rPr>
        <w:t>🗂️</w:t>
      </w:r>
      <w:r w:rsidRPr="00174402">
        <w:t xml:space="preserve"> Organize Evidence Collection</w:t>
      </w:r>
    </w:p>
    <w:p w14:paraId="53722AC2" w14:textId="77777777" w:rsidR="00174402" w:rsidRPr="00174402" w:rsidRDefault="00174402" w:rsidP="00174402">
      <w:r w:rsidRPr="00174402">
        <w:t>SOC audits rely heavily on documentation and evidence. You’ll need to gather policies, procedures, screenshots, logs, and other proof points. Common evidence areas include:</w:t>
      </w:r>
    </w:p>
    <w:p w14:paraId="5DDF3ECC" w14:textId="77777777" w:rsidR="00174402" w:rsidRPr="00174402" w:rsidRDefault="00174402" w:rsidP="00174402">
      <w:pPr>
        <w:numPr>
          <w:ilvl w:val="0"/>
          <w:numId w:val="3"/>
        </w:numPr>
      </w:pPr>
      <w:r w:rsidRPr="00174402">
        <w:t>Access Control &amp; User Provisioning</w:t>
      </w:r>
    </w:p>
    <w:p w14:paraId="58790EA5" w14:textId="77777777" w:rsidR="00174402" w:rsidRPr="00174402" w:rsidRDefault="00174402" w:rsidP="00174402">
      <w:pPr>
        <w:numPr>
          <w:ilvl w:val="0"/>
          <w:numId w:val="3"/>
        </w:numPr>
      </w:pPr>
      <w:r w:rsidRPr="00174402">
        <w:t>Incident Response Procedures</w:t>
      </w:r>
    </w:p>
    <w:p w14:paraId="3733B76B" w14:textId="77777777" w:rsidR="00174402" w:rsidRPr="00174402" w:rsidRDefault="00174402" w:rsidP="00174402">
      <w:pPr>
        <w:numPr>
          <w:ilvl w:val="0"/>
          <w:numId w:val="3"/>
        </w:numPr>
      </w:pPr>
      <w:r w:rsidRPr="00174402">
        <w:t>Change Management Processes</w:t>
      </w:r>
    </w:p>
    <w:p w14:paraId="561057CA" w14:textId="77777777" w:rsidR="00174402" w:rsidRPr="00174402" w:rsidRDefault="00174402" w:rsidP="00174402">
      <w:pPr>
        <w:numPr>
          <w:ilvl w:val="0"/>
          <w:numId w:val="3"/>
        </w:numPr>
      </w:pPr>
      <w:r w:rsidRPr="00174402">
        <w:t>Vendor Management</w:t>
      </w:r>
    </w:p>
    <w:p w14:paraId="4C04CB01" w14:textId="77777777" w:rsidR="00174402" w:rsidRPr="00174402" w:rsidRDefault="00174402" w:rsidP="00174402">
      <w:pPr>
        <w:numPr>
          <w:ilvl w:val="0"/>
          <w:numId w:val="3"/>
        </w:numPr>
      </w:pPr>
      <w:r w:rsidRPr="00174402">
        <w:t>Data Encryption Practices</w:t>
      </w:r>
    </w:p>
    <w:p w14:paraId="6EECD168" w14:textId="77777777" w:rsidR="00174402" w:rsidRPr="00174402" w:rsidRDefault="00174402" w:rsidP="00174402">
      <w:pPr>
        <w:numPr>
          <w:ilvl w:val="0"/>
          <w:numId w:val="3"/>
        </w:numPr>
      </w:pPr>
      <w:r w:rsidRPr="00174402">
        <w:t>Business Continuity Plans</w:t>
      </w:r>
    </w:p>
    <w:p w14:paraId="0E2A8024" w14:textId="77777777" w:rsidR="00174402" w:rsidRPr="00174402" w:rsidRDefault="00174402" w:rsidP="00174402">
      <w:r w:rsidRPr="00174402">
        <w:rPr>
          <w:b/>
          <w:bCs/>
        </w:rPr>
        <w:t>Pro Tip:</w:t>
      </w:r>
      <w:r w:rsidRPr="00174402">
        <w:br/>
        <w:t>Use a centralized repository (SharePoint, Confluence, Teams, etc.) with clear folder structures and naming conventions.</w:t>
      </w:r>
    </w:p>
    <w:p w14:paraId="0F829436" w14:textId="77777777" w:rsidR="00174402" w:rsidRPr="00174402" w:rsidRDefault="00174402" w:rsidP="00174402">
      <w:r w:rsidRPr="00174402">
        <w:pict w14:anchorId="1FD7F176">
          <v:rect id="_x0000_i1089" style="width:0;height:1.5pt" o:hralign="center" o:hrstd="t" o:hr="t" fillcolor="#a0a0a0" stroked="f"/>
        </w:pict>
      </w:r>
    </w:p>
    <w:p w14:paraId="1F7C98C3" w14:textId="77777777" w:rsidR="00174402" w:rsidRPr="00174402" w:rsidRDefault="00174402" w:rsidP="00DA740D">
      <w:pPr>
        <w:pStyle w:val="Heading2"/>
      </w:pPr>
      <w:r w:rsidRPr="00174402">
        <w:rPr>
          <w:rFonts w:ascii="Segoe UI Emoji" w:hAnsi="Segoe UI Emoji" w:cs="Segoe UI Emoji"/>
        </w:rPr>
        <w:t>🤝</w:t>
      </w:r>
      <w:r w:rsidRPr="00174402">
        <w:t xml:space="preserve"> Foster Cross-Functional Collaboration</w:t>
      </w:r>
    </w:p>
    <w:p w14:paraId="09FD2CB6" w14:textId="77777777" w:rsidR="00174402" w:rsidRPr="00174402" w:rsidRDefault="00174402" w:rsidP="00174402">
      <w:r w:rsidRPr="00174402">
        <w:t>SOC audits aren’t just an IT project—they involve everyone from HR to Legal. As a PM, you’ll need to:</w:t>
      </w:r>
    </w:p>
    <w:p w14:paraId="50A8FA9D" w14:textId="77777777" w:rsidR="00174402" w:rsidRPr="00174402" w:rsidRDefault="00174402" w:rsidP="00174402">
      <w:pPr>
        <w:numPr>
          <w:ilvl w:val="0"/>
          <w:numId w:val="4"/>
        </w:numPr>
      </w:pPr>
      <w:r w:rsidRPr="00174402">
        <w:rPr>
          <w:b/>
          <w:bCs/>
        </w:rPr>
        <w:t>Facilitate regular meetings</w:t>
      </w:r>
    </w:p>
    <w:p w14:paraId="7DA33139" w14:textId="77777777" w:rsidR="00174402" w:rsidRPr="00174402" w:rsidRDefault="00174402" w:rsidP="00174402">
      <w:pPr>
        <w:numPr>
          <w:ilvl w:val="0"/>
          <w:numId w:val="4"/>
        </w:numPr>
      </w:pPr>
      <w:r w:rsidRPr="00174402">
        <w:rPr>
          <w:b/>
          <w:bCs/>
        </w:rPr>
        <w:t>Address roadblocks quickly</w:t>
      </w:r>
    </w:p>
    <w:p w14:paraId="78A44FE4" w14:textId="77777777" w:rsidR="00174402" w:rsidRPr="00174402" w:rsidRDefault="00174402" w:rsidP="00174402">
      <w:pPr>
        <w:numPr>
          <w:ilvl w:val="0"/>
          <w:numId w:val="4"/>
        </w:numPr>
      </w:pPr>
      <w:r w:rsidRPr="00174402">
        <w:rPr>
          <w:b/>
          <w:bCs/>
        </w:rPr>
        <w:t>Encourage accountability</w:t>
      </w:r>
    </w:p>
    <w:p w14:paraId="5299C527" w14:textId="77777777" w:rsidR="00174402" w:rsidRPr="00174402" w:rsidRDefault="00174402" w:rsidP="00174402">
      <w:pPr>
        <w:numPr>
          <w:ilvl w:val="0"/>
          <w:numId w:val="4"/>
        </w:numPr>
      </w:pPr>
      <w:r w:rsidRPr="00174402">
        <w:rPr>
          <w:b/>
          <w:bCs/>
        </w:rPr>
        <w:t>Ensure audit fatigue doesn’t derail progress</w:t>
      </w:r>
    </w:p>
    <w:p w14:paraId="702D5596" w14:textId="77777777" w:rsidR="00174402" w:rsidRPr="00174402" w:rsidRDefault="00174402" w:rsidP="00174402">
      <w:r w:rsidRPr="00174402">
        <w:pict w14:anchorId="3A56F82F">
          <v:rect id="_x0000_i1090" style="width:0;height:1.5pt" o:hralign="center" o:hrstd="t" o:hr="t" fillcolor="#a0a0a0" stroked="f"/>
        </w:pict>
      </w:r>
    </w:p>
    <w:p w14:paraId="16395554" w14:textId="77777777" w:rsidR="00174402" w:rsidRPr="00174402" w:rsidRDefault="00174402" w:rsidP="00DA740D">
      <w:pPr>
        <w:pStyle w:val="Heading2"/>
      </w:pPr>
      <w:r w:rsidRPr="00174402">
        <w:rPr>
          <w:rFonts w:ascii="Segoe UI Emoji" w:hAnsi="Segoe UI Emoji" w:cs="Segoe UI Emoji"/>
        </w:rPr>
        <w:lastRenderedPageBreak/>
        <w:t>🛡️</w:t>
      </w:r>
      <w:r w:rsidRPr="00174402">
        <w:t xml:space="preserve"> Prepare for Control Testing</w:t>
      </w:r>
    </w:p>
    <w:p w14:paraId="308B387B" w14:textId="77777777" w:rsidR="00174402" w:rsidRPr="00174402" w:rsidRDefault="00174402" w:rsidP="00174402">
      <w:r w:rsidRPr="00174402">
        <w:t xml:space="preserve">If this is a </w:t>
      </w:r>
      <w:r w:rsidRPr="00174402">
        <w:rPr>
          <w:b/>
          <w:bCs/>
        </w:rPr>
        <w:t>Type 2 SOC audit</w:t>
      </w:r>
      <w:r w:rsidRPr="00174402">
        <w:t xml:space="preserve">, your controls will be tested </w:t>
      </w:r>
      <w:r w:rsidRPr="00174402">
        <w:rPr>
          <w:b/>
          <w:bCs/>
        </w:rPr>
        <w:t>over a period of time</w:t>
      </w:r>
      <w:r w:rsidRPr="00174402">
        <w:t xml:space="preserve"> (e.g., 6-12 months). Ensure teams:</w:t>
      </w:r>
    </w:p>
    <w:p w14:paraId="68028CAA" w14:textId="77777777" w:rsidR="00174402" w:rsidRPr="00174402" w:rsidRDefault="00174402" w:rsidP="00174402">
      <w:pPr>
        <w:numPr>
          <w:ilvl w:val="0"/>
          <w:numId w:val="5"/>
        </w:numPr>
      </w:pPr>
      <w:r w:rsidRPr="00174402">
        <w:t>Follow documented procedures consistently</w:t>
      </w:r>
    </w:p>
    <w:p w14:paraId="44DB489F" w14:textId="77777777" w:rsidR="00174402" w:rsidRPr="00174402" w:rsidRDefault="00174402" w:rsidP="00174402">
      <w:pPr>
        <w:numPr>
          <w:ilvl w:val="0"/>
          <w:numId w:val="5"/>
        </w:numPr>
      </w:pPr>
      <w:r w:rsidRPr="00174402">
        <w:t>Retain artifacts for periodic audits</w:t>
      </w:r>
    </w:p>
    <w:p w14:paraId="2B7DE710" w14:textId="77777777" w:rsidR="00174402" w:rsidRPr="00174402" w:rsidRDefault="00174402" w:rsidP="00174402">
      <w:pPr>
        <w:numPr>
          <w:ilvl w:val="0"/>
          <w:numId w:val="5"/>
        </w:numPr>
      </w:pPr>
      <w:r w:rsidRPr="00174402">
        <w:t>Notify you of any control failures immediately</w:t>
      </w:r>
    </w:p>
    <w:p w14:paraId="1816087D" w14:textId="77777777" w:rsidR="00174402" w:rsidRPr="00174402" w:rsidRDefault="00174402" w:rsidP="00174402">
      <w:r w:rsidRPr="00174402">
        <w:rPr>
          <w:b/>
          <w:bCs/>
        </w:rPr>
        <w:t>Helpful Exercise:</w:t>
      </w:r>
      <w:r w:rsidRPr="00174402">
        <w:br/>
        <w:t>Schedule mock audits or dry runs to spot gaps before the auditor’s arrival.</w:t>
      </w:r>
    </w:p>
    <w:p w14:paraId="20505551" w14:textId="77777777" w:rsidR="00174402" w:rsidRPr="00174402" w:rsidRDefault="00174402" w:rsidP="00174402">
      <w:r w:rsidRPr="00174402">
        <w:pict w14:anchorId="357C0562">
          <v:rect id="_x0000_i1091" style="width:0;height:1.5pt" o:hralign="center" o:hrstd="t" o:hr="t" fillcolor="#a0a0a0" stroked="f"/>
        </w:pict>
      </w:r>
    </w:p>
    <w:p w14:paraId="44E5B6DA" w14:textId="77777777" w:rsidR="00174402" w:rsidRPr="00174402" w:rsidRDefault="00174402" w:rsidP="00DA740D">
      <w:pPr>
        <w:pStyle w:val="Heading2"/>
      </w:pPr>
      <w:r w:rsidRPr="00174402">
        <w:rPr>
          <w:rFonts w:ascii="Segoe UI Emoji" w:hAnsi="Segoe UI Emoji" w:cs="Segoe UI Emoji"/>
        </w:rPr>
        <w:t>📝</w:t>
      </w:r>
      <w:r w:rsidRPr="00174402">
        <w:t xml:space="preserve"> Communicate &amp; Manage Expectations</w:t>
      </w:r>
    </w:p>
    <w:p w14:paraId="3BA4AC67" w14:textId="77777777" w:rsidR="00174402" w:rsidRPr="00174402" w:rsidRDefault="00174402" w:rsidP="00174402">
      <w:r w:rsidRPr="00174402">
        <w:t>SOC audits can feel stressful, especially when teams are juggling their day jobs. It’s essential to:</w:t>
      </w:r>
    </w:p>
    <w:p w14:paraId="3776B1C7" w14:textId="77777777" w:rsidR="00174402" w:rsidRPr="00174402" w:rsidRDefault="00174402" w:rsidP="00174402">
      <w:pPr>
        <w:numPr>
          <w:ilvl w:val="0"/>
          <w:numId w:val="6"/>
        </w:numPr>
      </w:pPr>
      <w:r w:rsidRPr="00174402">
        <w:t>Keep leadership informed of progress and risks</w:t>
      </w:r>
    </w:p>
    <w:p w14:paraId="5F8EE846" w14:textId="77777777" w:rsidR="00174402" w:rsidRPr="00174402" w:rsidRDefault="00174402" w:rsidP="00174402">
      <w:pPr>
        <w:numPr>
          <w:ilvl w:val="0"/>
          <w:numId w:val="6"/>
        </w:numPr>
      </w:pPr>
      <w:r w:rsidRPr="00174402">
        <w:t>Be transparent about findings and areas of concern</w:t>
      </w:r>
    </w:p>
    <w:p w14:paraId="08719C20" w14:textId="77777777" w:rsidR="00174402" w:rsidRPr="00174402" w:rsidRDefault="00174402" w:rsidP="00174402">
      <w:pPr>
        <w:numPr>
          <w:ilvl w:val="0"/>
          <w:numId w:val="6"/>
        </w:numPr>
      </w:pPr>
      <w:r w:rsidRPr="00174402">
        <w:t>Celebrate milestones and recognize contributors</w:t>
      </w:r>
    </w:p>
    <w:p w14:paraId="097F312C" w14:textId="77777777" w:rsidR="00174402" w:rsidRPr="00174402" w:rsidRDefault="00174402" w:rsidP="00174402">
      <w:r w:rsidRPr="00174402">
        <w:pict w14:anchorId="71E74010">
          <v:rect id="_x0000_i1092" style="width:0;height:1.5pt" o:hralign="center" o:hrstd="t" o:hr="t" fillcolor="#a0a0a0" stroked="f"/>
        </w:pict>
      </w:r>
    </w:p>
    <w:p w14:paraId="6F8E2BA4" w14:textId="77777777" w:rsidR="00174402" w:rsidRPr="00174402" w:rsidRDefault="00174402" w:rsidP="00174402">
      <w:pPr>
        <w:rPr>
          <w:b/>
          <w:bCs/>
        </w:rPr>
      </w:pPr>
      <w:r w:rsidRPr="00174402">
        <w:rPr>
          <w:rFonts w:ascii="Segoe UI Emoji" w:hAnsi="Segoe UI Emoji" w:cs="Segoe UI Emoji"/>
          <w:b/>
          <w:bCs/>
        </w:rPr>
        <w:t>🚀</w:t>
      </w:r>
      <w:r w:rsidRPr="00174402">
        <w:rPr>
          <w:b/>
          <w:bCs/>
        </w:rPr>
        <w:t xml:space="preserve"> Wrap-Up &amp; Lessons Learned</w:t>
      </w:r>
    </w:p>
    <w:p w14:paraId="3C2D176F" w14:textId="77777777" w:rsidR="00174402" w:rsidRPr="00174402" w:rsidRDefault="00174402" w:rsidP="00174402">
      <w:r w:rsidRPr="00174402">
        <w:t xml:space="preserve">After the audit, conduct a </w:t>
      </w:r>
      <w:r w:rsidRPr="00174402">
        <w:rPr>
          <w:b/>
          <w:bCs/>
        </w:rPr>
        <w:t>retrospective</w:t>
      </w:r>
      <w:r w:rsidRPr="00174402">
        <w:t>. Capture:</w:t>
      </w:r>
    </w:p>
    <w:p w14:paraId="28E8C3AF" w14:textId="77777777" w:rsidR="00174402" w:rsidRPr="00174402" w:rsidRDefault="00174402" w:rsidP="00174402">
      <w:pPr>
        <w:numPr>
          <w:ilvl w:val="0"/>
          <w:numId w:val="7"/>
        </w:numPr>
      </w:pPr>
      <w:r w:rsidRPr="00174402">
        <w:t>What worked well</w:t>
      </w:r>
    </w:p>
    <w:p w14:paraId="04A7D98F" w14:textId="77777777" w:rsidR="00174402" w:rsidRPr="00174402" w:rsidRDefault="00174402" w:rsidP="00174402">
      <w:pPr>
        <w:numPr>
          <w:ilvl w:val="0"/>
          <w:numId w:val="7"/>
        </w:numPr>
      </w:pPr>
      <w:r w:rsidRPr="00174402">
        <w:t>Areas for improvement</w:t>
      </w:r>
    </w:p>
    <w:p w14:paraId="3651F347" w14:textId="77777777" w:rsidR="00174402" w:rsidRPr="00174402" w:rsidRDefault="00174402" w:rsidP="00174402">
      <w:pPr>
        <w:numPr>
          <w:ilvl w:val="0"/>
          <w:numId w:val="7"/>
        </w:numPr>
      </w:pPr>
      <w:r w:rsidRPr="00174402">
        <w:t>Recommendations for the next audit cycle</w:t>
      </w:r>
    </w:p>
    <w:p w14:paraId="00EECAB5" w14:textId="77777777" w:rsidR="00174402" w:rsidRPr="00174402" w:rsidRDefault="00174402" w:rsidP="00174402">
      <w:r w:rsidRPr="00174402">
        <w:t>This will help you continuously improve your audit readiness year over year.</w:t>
      </w:r>
    </w:p>
    <w:p w14:paraId="63E3220C" w14:textId="77777777" w:rsidR="00174402" w:rsidRPr="00174402" w:rsidRDefault="00174402" w:rsidP="00174402">
      <w:r w:rsidRPr="00174402">
        <w:pict w14:anchorId="4F91A03F">
          <v:rect id="_x0000_i1093" style="width:0;height:1.5pt" o:hralign="center" o:hrstd="t" o:hr="t" fillcolor="#a0a0a0" stroked="f"/>
        </w:pict>
      </w:r>
    </w:p>
    <w:p w14:paraId="1B9E0B37" w14:textId="77777777" w:rsidR="00174402" w:rsidRPr="00174402" w:rsidRDefault="00174402" w:rsidP="00DA740D">
      <w:pPr>
        <w:pStyle w:val="Heading2"/>
      </w:pPr>
      <w:r w:rsidRPr="00174402">
        <w:t>Final Thoughts</w:t>
      </w:r>
    </w:p>
    <w:p w14:paraId="19210EA8" w14:textId="77777777" w:rsidR="00174402" w:rsidRPr="00174402" w:rsidRDefault="00174402" w:rsidP="00174402">
      <w:r w:rsidRPr="00174402">
        <w:t>A successful SOC audit is more than just a security badge—it demonstrates your organization’s commitment to protecting customer data and building trust. As a project manager, you’re the glue that keeps this complex process moving.</w:t>
      </w:r>
    </w:p>
    <w:p w14:paraId="243BF60F" w14:textId="77777777" w:rsidR="00174402" w:rsidRDefault="00174402" w:rsidP="00174402">
      <w:pPr>
        <w:rPr>
          <w:b/>
          <w:bCs/>
        </w:rPr>
      </w:pPr>
      <w:r w:rsidRPr="00174402">
        <w:rPr>
          <w:b/>
          <w:bCs/>
        </w:rPr>
        <w:lastRenderedPageBreak/>
        <w:t>Plan ahead, engage your teams, and treat the audit like any other critical project—and you’ll set your organization up for success.</w:t>
      </w:r>
    </w:p>
    <w:p w14:paraId="0B99C340" w14:textId="6EF532B7" w:rsidR="00DA740D" w:rsidRPr="00174402" w:rsidRDefault="00DA740D" w:rsidP="00174402">
      <w:r w:rsidRPr="00DA740D">
        <w:t>#ProjectManagement #SOCAudit #SOC2Compliance #AuditReadiness #CyberSecurity #ComplianceManagement #RiskManagement #ITGovernance #AuditPreparation #DataSecurity #SOC2Type2 #PMBestPractices #InformationSecurity #CrossFunctionalCollaboration #SOCCompliance #SecurityAudit #ProjectManagerTips #LeadershipInCompliance #TrustServiceCriteria #SOC2Audit</w:t>
      </w:r>
    </w:p>
    <w:p w14:paraId="188A869C" w14:textId="77777777" w:rsidR="00174402" w:rsidRDefault="00174402"/>
    <w:p w14:paraId="60603ADF" w14:textId="24C59B83" w:rsidR="00555652" w:rsidRPr="00555652" w:rsidRDefault="00555652" w:rsidP="00555652">
      <w:r>
        <w:rPr>
          <w:b/>
          <w:bCs/>
        </w:rPr>
        <w:t>C</w:t>
      </w:r>
      <w:r w:rsidRPr="00555652">
        <w:rPr>
          <w:b/>
          <w:bCs/>
        </w:rPr>
        <w:t xml:space="preserve">ommon </w:t>
      </w:r>
      <w:r>
        <w:rPr>
          <w:b/>
          <w:bCs/>
        </w:rPr>
        <w:t>Q</w:t>
      </w:r>
      <w:r w:rsidRPr="00555652">
        <w:rPr>
          <w:b/>
          <w:bCs/>
        </w:rPr>
        <w:t>uestions</w:t>
      </w:r>
      <w:r w:rsidRPr="00555652">
        <w:t xml:space="preserve"> you can use to prepare your team for a </w:t>
      </w:r>
      <w:r w:rsidRPr="00555652">
        <w:rPr>
          <w:b/>
          <w:bCs/>
        </w:rPr>
        <w:t>SOC 1 audit</w:t>
      </w:r>
      <w:r w:rsidRPr="00555652">
        <w:t xml:space="preserve">, along with </w:t>
      </w:r>
      <w:r w:rsidRPr="00555652">
        <w:rPr>
          <w:b/>
          <w:bCs/>
        </w:rPr>
        <w:t>possible answers</w:t>
      </w:r>
      <w:r w:rsidRPr="00555652">
        <w:t xml:space="preserve"> you can customize based on your organization's environment. These will help ensure your team is aligned, audit-ready, and confident.</w:t>
      </w:r>
    </w:p>
    <w:p w14:paraId="66BF543A" w14:textId="77777777" w:rsidR="00555652" w:rsidRPr="00555652" w:rsidRDefault="00555652" w:rsidP="00555652">
      <w:r w:rsidRPr="00555652">
        <w:pict w14:anchorId="7B0EA6D6">
          <v:rect id="_x0000_i1185" style="width:0;height:1.5pt" o:hralign="center" o:hrstd="t" o:hr="t" fillcolor="#a0a0a0" stroked="f"/>
        </w:pict>
      </w:r>
    </w:p>
    <w:p w14:paraId="550F1F65" w14:textId="77777777" w:rsidR="00555652" w:rsidRPr="00555652" w:rsidRDefault="00555652" w:rsidP="00555652">
      <w:pPr>
        <w:rPr>
          <w:b/>
          <w:bCs/>
        </w:rPr>
      </w:pPr>
      <w:r w:rsidRPr="00555652">
        <w:rPr>
          <w:rFonts w:ascii="Segoe UI Emoji" w:hAnsi="Segoe UI Emoji" w:cs="Segoe UI Emoji"/>
          <w:b/>
          <w:bCs/>
        </w:rPr>
        <w:t>✅</w:t>
      </w:r>
      <w:r w:rsidRPr="00555652">
        <w:rPr>
          <w:b/>
          <w:bCs/>
        </w:rPr>
        <w:t xml:space="preserve"> SOC 1 Audit Preparation – Key Questions &amp; Sample Answers</w:t>
      </w:r>
    </w:p>
    <w:p w14:paraId="403435DD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1. What is the purpose of a SOC 1 audit?</w:t>
      </w:r>
    </w:p>
    <w:p w14:paraId="2E0346C3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>A SOC 1 audit evaluates the internal controls over financial reporting (ICFR) of a service organization. It ensures that the systems and processes supporting financial transactions are designed and operated effectively to protect clients’ financial data.</w:t>
      </w:r>
    </w:p>
    <w:p w14:paraId="4EBE7AC2" w14:textId="77777777" w:rsidR="00555652" w:rsidRPr="00555652" w:rsidRDefault="00555652" w:rsidP="00555652">
      <w:r w:rsidRPr="00555652">
        <w:pict w14:anchorId="7C236A48">
          <v:rect id="_x0000_i1186" style="width:0;height:1.5pt" o:hralign="center" o:hrstd="t" o:hr="t" fillcolor="#a0a0a0" stroked="f"/>
        </w:pict>
      </w:r>
    </w:p>
    <w:p w14:paraId="7C784F19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2. What is the difference between SOC 1 Type 1 and Type 2?</w:t>
      </w:r>
    </w:p>
    <w:p w14:paraId="2E7F5E21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674AEF21" w14:textId="77777777" w:rsidR="00555652" w:rsidRPr="00555652" w:rsidRDefault="00555652" w:rsidP="00555652">
      <w:pPr>
        <w:numPr>
          <w:ilvl w:val="0"/>
          <w:numId w:val="8"/>
        </w:numPr>
      </w:pPr>
      <w:r w:rsidRPr="00555652">
        <w:rPr>
          <w:b/>
          <w:bCs/>
        </w:rPr>
        <w:t>Type 1</w:t>
      </w:r>
      <w:r w:rsidRPr="00555652">
        <w:t>: Evaluates the design of controls at a specific point in time.</w:t>
      </w:r>
    </w:p>
    <w:p w14:paraId="40C4A858" w14:textId="77777777" w:rsidR="00555652" w:rsidRPr="00555652" w:rsidRDefault="00555652" w:rsidP="00555652">
      <w:pPr>
        <w:numPr>
          <w:ilvl w:val="0"/>
          <w:numId w:val="8"/>
        </w:numPr>
      </w:pPr>
      <w:r w:rsidRPr="00555652">
        <w:rPr>
          <w:b/>
          <w:bCs/>
        </w:rPr>
        <w:t>Type 2</w:t>
      </w:r>
      <w:r w:rsidRPr="00555652">
        <w:t>: Evaluates both the design and operating effectiveness of controls over a period of time (usually 6-12 months).</w:t>
      </w:r>
    </w:p>
    <w:p w14:paraId="537B0C43" w14:textId="77777777" w:rsidR="00555652" w:rsidRPr="00555652" w:rsidRDefault="00555652" w:rsidP="00555652">
      <w:r w:rsidRPr="00555652">
        <w:pict w14:anchorId="75B146D0">
          <v:rect id="_x0000_i1187" style="width:0;height:1.5pt" o:hralign="center" o:hrstd="t" o:hr="t" fillcolor="#a0a0a0" stroked="f"/>
        </w:pict>
      </w:r>
    </w:p>
    <w:p w14:paraId="32924D71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3. What areas of the organization will be reviewed during a SOC 1 audit?</w:t>
      </w:r>
    </w:p>
    <w:p w14:paraId="31B1BF7E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>Typically, the auditor will review:</w:t>
      </w:r>
    </w:p>
    <w:p w14:paraId="0B0C1DA4" w14:textId="77777777" w:rsidR="00555652" w:rsidRPr="00555652" w:rsidRDefault="00555652" w:rsidP="00555652">
      <w:pPr>
        <w:numPr>
          <w:ilvl w:val="0"/>
          <w:numId w:val="9"/>
        </w:numPr>
      </w:pPr>
      <w:r w:rsidRPr="00555652">
        <w:t>Access Controls &amp; User Provisioning</w:t>
      </w:r>
    </w:p>
    <w:p w14:paraId="6AD9E063" w14:textId="77777777" w:rsidR="00555652" w:rsidRPr="00555652" w:rsidRDefault="00555652" w:rsidP="00555652">
      <w:pPr>
        <w:numPr>
          <w:ilvl w:val="0"/>
          <w:numId w:val="9"/>
        </w:numPr>
      </w:pPr>
      <w:r w:rsidRPr="00555652">
        <w:t>Change Management Processes</w:t>
      </w:r>
    </w:p>
    <w:p w14:paraId="43821E91" w14:textId="77777777" w:rsidR="00555652" w:rsidRPr="00555652" w:rsidRDefault="00555652" w:rsidP="00555652">
      <w:pPr>
        <w:numPr>
          <w:ilvl w:val="0"/>
          <w:numId w:val="9"/>
        </w:numPr>
      </w:pPr>
      <w:r w:rsidRPr="00555652">
        <w:lastRenderedPageBreak/>
        <w:t>Data Backup &amp; Recovery</w:t>
      </w:r>
    </w:p>
    <w:p w14:paraId="71DB6A07" w14:textId="77777777" w:rsidR="00555652" w:rsidRPr="00555652" w:rsidRDefault="00555652" w:rsidP="00555652">
      <w:pPr>
        <w:numPr>
          <w:ilvl w:val="0"/>
          <w:numId w:val="9"/>
        </w:numPr>
      </w:pPr>
      <w:r w:rsidRPr="00555652">
        <w:t>Incident Response Procedures</w:t>
      </w:r>
    </w:p>
    <w:p w14:paraId="097F8815" w14:textId="77777777" w:rsidR="00555652" w:rsidRPr="00555652" w:rsidRDefault="00555652" w:rsidP="00555652">
      <w:pPr>
        <w:numPr>
          <w:ilvl w:val="0"/>
          <w:numId w:val="9"/>
        </w:numPr>
      </w:pPr>
      <w:r w:rsidRPr="00555652">
        <w:t>System &amp; Network Security</w:t>
      </w:r>
    </w:p>
    <w:p w14:paraId="7C9432B7" w14:textId="77777777" w:rsidR="00555652" w:rsidRPr="00555652" w:rsidRDefault="00555652" w:rsidP="00555652">
      <w:pPr>
        <w:numPr>
          <w:ilvl w:val="0"/>
          <w:numId w:val="9"/>
        </w:numPr>
      </w:pPr>
      <w:r w:rsidRPr="00555652">
        <w:t>Vendor Management</w:t>
      </w:r>
    </w:p>
    <w:p w14:paraId="5C6A934F" w14:textId="77777777" w:rsidR="00555652" w:rsidRPr="00555652" w:rsidRDefault="00555652" w:rsidP="00555652">
      <w:pPr>
        <w:numPr>
          <w:ilvl w:val="0"/>
          <w:numId w:val="9"/>
        </w:numPr>
      </w:pPr>
      <w:r w:rsidRPr="00555652">
        <w:t>Segregation of Duties</w:t>
      </w:r>
    </w:p>
    <w:p w14:paraId="7FA22F36" w14:textId="77777777" w:rsidR="00555652" w:rsidRPr="00555652" w:rsidRDefault="00555652" w:rsidP="00555652">
      <w:pPr>
        <w:numPr>
          <w:ilvl w:val="0"/>
          <w:numId w:val="9"/>
        </w:numPr>
      </w:pPr>
      <w:r w:rsidRPr="00555652">
        <w:t>Business Continuity Plans</w:t>
      </w:r>
    </w:p>
    <w:p w14:paraId="0BFA31F1" w14:textId="77777777" w:rsidR="00555652" w:rsidRPr="00555652" w:rsidRDefault="00555652" w:rsidP="00555652">
      <w:r w:rsidRPr="00555652">
        <w:pict w14:anchorId="2CF680BE">
          <v:rect id="_x0000_i1188" style="width:0;height:1.5pt" o:hralign="center" o:hrstd="t" o:hr="t" fillcolor="#a0a0a0" stroked="f"/>
        </w:pict>
      </w:r>
    </w:p>
    <w:p w14:paraId="185A9FD4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4. What documentation and evidence should we prepare?</w:t>
      </w:r>
    </w:p>
    <w:p w14:paraId="67B2411C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>You will need:</w:t>
      </w:r>
    </w:p>
    <w:p w14:paraId="3C78B8BF" w14:textId="77777777" w:rsidR="00555652" w:rsidRPr="00555652" w:rsidRDefault="00555652" w:rsidP="00555652">
      <w:pPr>
        <w:numPr>
          <w:ilvl w:val="0"/>
          <w:numId w:val="10"/>
        </w:numPr>
      </w:pPr>
      <w:r w:rsidRPr="00555652">
        <w:t>Policies and Procedures documents</w:t>
      </w:r>
    </w:p>
    <w:p w14:paraId="7E544E9A" w14:textId="77777777" w:rsidR="00555652" w:rsidRPr="00555652" w:rsidRDefault="00555652" w:rsidP="00555652">
      <w:pPr>
        <w:numPr>
          <w:ilvl w:val="0"/>
          <w:numId w:val="10"/>
        </w:numPr>
      </w:pPr>
      <w:r w:rsidRPr="00555652">
        <w:t>User access logs and provisioning records</w:t>
      </w:r>
    </w:p>
    <w:p w14:paraId="03585446" w14:textId="77777777" w:rsidR="00555652" w:rsidRPr="00555652" w:rsidRDefault="00555652" w:rsidP="00555652">
      <w:pPr>
        <w:numPr>
          <w:ilvl w:val="0"/>
          <w:numId w:val="10"/>
        </w:numPr>
      </w:pPr>
      <w:r w:rsidRPr="00555652">
        <w:t>Change management records (requests, approvals, implementation)</w:t>
      </w:r>
    </w:p>
    <w:p w14:paraId="6EA5AB50" w14:textId="77777777" w:rsidR="00555652" w:rsidRPr="00555652" w:rsidRDefault="00555652" w:rsidP="00555652">
      <w:pPr>
        <w:numPr>
          <w:ilvl w:val="0"/>
          <w:numId w:val="10"/>
        </w:numPr>
      </w:pPr>
      <w:r w:rsidRPr="00555652">
        <w:t>Incident logs and resolution details</w:t>
      </w:r>
    </w:p>
    <w:p w14:paraId="64AA0A81" w14:textId="77777777" w:rsidR="00555652" w:rsidRPr="00555652" w:rsidRDefault="00555652" w:rsidP="00555652">
      <w:pPr>
        <w:numPr>
          <w:ilvl w:val="0"/>
          <w:numId w:val="10"/>
        </w:numPr>
      </w:pPr>
      <w:r w:rsidRPr="00555652">
        <w:t>Backup logs and test results</w:t>
      </w:r>
    </w:p>
    <w:p w14:paraId="6A61ED2C" w14:textId="77777777" w:rsidR="00555652" w:rsidRPr="00555652" w:rsidRDefault="00555652" w:rsidP="00555652">
      <w:pPr>
        <w:numPr>
          <w:ilvl w:val="0"/>
          <w:numId w:val="10"/>
        </w:numPr>
      </w:pPr>
      <w:r w:rsidRPr="00555652">
        <w:t>Vendor agreements and third-party risk assessments</w:t>
      </w:r>
    </w:p>
    <w:p w14:paraId="49D4A9EB" w14:textId="77777777" w:rsidR="00555652" w:rsidRPr="00555652" w:rsidRDefault="00555652" w:rsidP="00555652">
      <w:pPr>
        <w:numPr>
          <w:ilvl w:val="0"/>
          <w:numId w:val="10"/>
        </w:numPr>
      </w:pPr>
      <w:r w:rsidRPr="00555652">
        <w:t>Organization charts and role descriptions</w:t>
      </w:r>
    </w:p>
    <w:p w14:paraId="7E877CA7" w14:textId="77777777" w:rsidR="00555652" w:rsidRPr="00555652" w:rsidRDefault="00555652" w:rsidP="00555652">
      <w:r w:rsidRPr="00555652">
        <w:pict w14:anchorId="07B5B126">
          <v:rect id="_x0000_i1189" style="width:0;height:1.5pt" o:hralign="center" o:hrstd="t" o:hr="t" fillcolor="#a0a0a0" stroked="f"/>
        </w:pict>
      </w:r>
    </w:p>
    <w:p w14:paraId="2EC5FC2B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5. What happens if a control is not operating effectively?</w:t>
      </w:r>
    </w:p>
    <w:p w14:paraId="7C67CDDE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 xml:space="preserve">If a control failure is identified, it will be documented in the audit report as an </w:t>
      </w:r>
      <w:r w:rsidRPr="00555652">
        <w:rPr>
          <w:b/>
          <w:bCs/>
        </w:rPr>
        <w:t>exception</w:t>
      </w:r>
      <w:r w:rsidRPr="00555652">
        <w:t xml:space="preserve"> or </w:t>
      </w:r>
      <w:r w:rsidRPr="00555652">
        <w:rPr>
          <w:b/>
          <w:bCs/>
        </w:rPr>
        <w:t>finding</w:t>
      </w:r>
      <w:r w:rsidRPr="00555652">
        <w:t xml:space="preserve">. This could impact client confidence and may require a </w:t>
      </w:r>
      <w:r w:rsidRPr="00555652">
        <w:rPr>
          <w:b/>
          <w:bCs/>
        </w:rPr>
        <w:t>remediation plan</w:t>
      </w:r>
      <w:r w:rsidRPr="00555652">
        <w:t xml:space="preserve"> and </w:t>
      </w:r>
      <w:r w:rsidRPr="00555652">
        <w:rPr>
          <w:b/>
          <w:bCs/>
        </w:rPr>
        <w:t>follow-up testing</w:t>
      </w:r>
      <w:r w:rsidRPr="00555652">
        <w:t>. It’s essential to detect issues early and correct them before the audit period closes.</w:t>
      </w:r>
    </w:p>
    <w:p w14:paraId="3551AC18" w14:textId="77777777" w:rsidR="00555652" w:rsidRPr="00555652" w:rsidRDefault="00555652" w:rsidP="00555652">
      <w:r w:rsidRPr="00555652">
        <w:pict w14:anchorId="6059B427">
          <v:rect id="_x0000_i1190" style="width:0;height:1.5pt" o:hralign="center" o:hrstd="t" o:hr="t" fillcolor="#a0a0a0" stroked="f"/>
        </w:pict>
      </w:r>
    </w:p>
    <w:p w14:paraId="1943E4AC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6. How should we prepare our teams for interviews or walkthroughs with the auditor?</w:t>
      </w:r>
    </w:p>
    <w:p w14:paraId="5CA846B1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3EACD496" w14:textId="77777777" w:rsidR="00555652" w:rsidRPr="00555652" w:rsidRDefault="00555652" w:rsidP="00555652">
      <w:pPr>
        <w:numPr>
          <w:ilvl w:val="0"/>
          <w:numId w:val="11"/>
        </w:numPr>
      </w:pPr>
      <w:r w:rsidRPr="00555652">
        <w:lastRenderedPageBreak/>
        <w:t>Ensure team members understand their roles and responsibilities.</w:t>
      </w:r>
    </w:p>
    <w:p w14:paraId="076441A2" w14:textId="77777777" w:rsidR="00555652" w:rsidRPr="00555652" w:rsidRDefault="00555652" w:rsidP="00555652">
      <w:pPr>
        <w:numPr>
          <w:ilvl w:val="0"/>
          <w:numId w:val="11"/>
        </w:numPr>
      </w:pPr>
      <w:r w:rsidRPr="00555652">
        <w:t>Review documented procedures and recent activities.</w:t>
      </w:r>
    </w:p>
    <w:p w14:paraId="2C368DBD" w14:textId="77777777" w:rsidR="00555652" w:rsidRPr="00555652" w:rsidRDefault="00555652" w:rsidP="00555652">
      <w:pPr>
        <w:numPr>
          <w:ilvl w:val="0"/>
          <w:numId w:val="11"/>
        </w:numPr>
      </w:pPr>
      <w:r w:rsidRPr="00555652">
        <w:t>Practice answering auditor questions factually without over-sharing.</w:t>
      </w:r>
    </w:p>
    <w:p w14:paraId="43E853BE" w14:textId="77777777" w:rsidR="00555652" w:rsidRPr="00555652" w:rsidRDefault="00555652" w:rsidP="00555652">
      <w:pPr>
        <w:numPr>
          <w:ilvl w:val="0"/>
          <w:numId w:val="11"/>
        </w:numPr>
      </w:pPr>
      <w:r w:rsidRPr="00555652">
        <w:t>Be honest—if you don’t know the answer, say so and follow up.</w:t>
      </w:r>
    </w:p>
    <w:p w14:paraId="42E16FD2" w14:textId="77777777" w:rsidR="00555652" w:rsidRPr="00555652" w:rsidRDefault="00555652" w:rsidP="00555652">
      <w:r w:rsidRPr="00555652">
        <w:pict w14:anchorId="6C612298">
          <v:rect id="_x0000_i1191" style="width:0;height:1.5pt" o:hralign="center" o:hrstd="t" o:hr="t" fillcolor="#a0a0a0" stroked="f"/>
        </w:pict>
      </w:r>
    </w:p>
    <w:p w14:paraId="5D8BB649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7. What are the key risks if we are not prepared for the SOC 1 audit?</w:t>
      </w:r>
    </w:p>
    <w:p w14:paraId="53DCF70B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5EFE49BF" w14:textId="77777777" w:rsidR="00555652" w:rsidRPr="00555652" w:rsidRDefault="00555652" w:rsidP="00555652">
      <w:pPr>
        <w:numPr>
          <w:ilvl w:val="0"/>
          <w:numId w:val="12"/>
        </w:numPr>
      </w:pPr>
      <w:r w:rsidRPr="00555652">
        <w:t>Findings and exceptions in the audit report</w:t>
      </w:r>
    </w:p>
    <w:p w14:paraId="5C5FFBAD" w14:textId="77777777" w:rsidR="00555652" w:rsidRPr="00555652" w:rsidRDefault="00555652" w:rsidP="00555652">
      <w:pPr>
        <w:numPr>
          <w:ilvl w:val="0"/>
          <w:numId w:val="12"/>
        </w:numPr>
      </w:pPr>
      <w:r w:rsidRPr="00555652">
        <w:t>Loss of client trust or contracts</w:t>
      </w:r>
    </w:p>
    <w:p w14:paraId="69470D23" w14:textId="77777777" w:rsidR="00555652" w:rsidRPr="00555652" w:rsidRDefault="00555652" w:rsidP="00555652">
      <w:pPr>
        <w:numPr>
          <w:ilvl w:val="0"/>
          <w:numId w:val="12"/>
        </w:numPr>
      </w:pPr>
      <w:r w:rsidRPr="00555652">
        <w:t>Additional remediation costs and re-audit efforts</w:t>
      </w:r>
    </w:p>
    <w:p w14:paraId="65CFEA21" w14:textId="77777777" w:rsidR="00555652" w:rsidRPr="00555652" w:rsidRDefault="00555652" w:rsidP="00555652">
      <w:pPr>
        <w:numPr>
          <w:ilvl w:val="0"/>
          <w:numId w:val="12"/>
        </w:numPr>
      </w:pPr>
      <w:r w:rsidRPr="00555652">
        <w:t>Reputational damage</w:t>
      </w:r>
    </w:p>
    <w:p w14:paraId="7455DBD6" w14:textId="77777777" w:rsidR="00555652" w:rsidRPr="00555652" w:rsidRDefault="00555652" w:rsidP="00555652">
      <w:r w:rsidRPr="00555652">
        <w:pict w14:anchorId="657906AB">
          <v:rect id="_x0000_i1192" style="width:0;height:1.5pt" o:hralign="center" o:hrstd="t" o:hr="t" fillcolor="#a0a0a0" stroked="f"/>
        </w:pict>
      </w:r>
    </w:p>
    <w:p w14:paraId="1CDF9782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8. How do we manage and track audit deliverables?</w:t>
      </w:r>
    </w:p>
    <w:p w14:paraId="48C405F5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 xml:space="preserve">We will use a </w:t>
      </w:r>
      <w:r w:rsidRPr="00555652">
        <w:rPr>
          <w:b/>
          <w:bCs/>
        </w:rPr>
        <w:t>centralized tracker</w:t>
      </w:r>
      <w:r w:rsidRPr="00555652">
        <w:t xml:space="preserve"> (e.g., Excel, SharePoint, Jira) listing:</w:t>
      </w:r>
    </w:p>
    <w:p w14:paraId="23255688" w14:textId="77777777" w:rsidR="00555652" w:rsidRPr="00555652" w:rsidRDefault="00555652" w:rsidP="00555652">
      <w:pPr>
        <w:numPr>
          <w:ilvl w:val="0"/>
          <w:numId w:val="13"/>
        </w:numPr>
      </w:pPr>
      <w:r w:rsidRPr="00555652">
        <w:t>Evidence requests</w:t>
      </w:r>
    </w:p>
    <w:p w14:paraId="6A7560AB" w14:textId="77777777" w:rsidR="00555652" w:rsidRPr="00555652" w:rsidRDefault="00555652" w:rsidP="00555652">
      <w:pPr>
        <w:numPr>
          <w:ilvl w:val="0"/>
          <w:numId w:val="13"/>
        </w:numPr>
      </w:pPr>
      <w:r w:rsidRPr="00555652">
        <w:t>Owners responsible</w:t>
      </w:r>
    </w:p>
    <w:p w14:paraId="340A61FA" w14:textId="77777777" w:rsidR="00555652" w:rsidRPr="00555652" w:rsidRDefault="00555652" w:rsidP="00555652">
      <w:pPr>
        <w:numPr>
          <w:ilvl w:val="0"/>
          <w:numId w:val="13"/>
        </w:numPr>
      </w:pPr>
      <w:r w:rsidRPr="00555652">
        <w:t>Deadlines</w:t>
      </w:r>
    </w:p>
    <w:p w14:paraId="0D5D9634" w14:textId="77777777" w:rsidR="00555652" w:rsidRPr="00555652" w:rsidRDefault="00555652" w:rsidP="00555652">
      <w:pPr>
        <w:numPr>
          <w:ilvl w:val="0"/>
          <w:numId w:val="13"/>
        </w:numPr>
      </w:pPr>
      <w:r w:rsidRPr="00555652">
        <w:t>Status updates Regular project meetings will ensure visibility and accountability.</w:t>
      </w:r>
    </w:p>
    <w:p w14:paraId="5A580F52" w14:textId="77777777" w:rsidR="00555652" w:rsidRPr="00555652" w:rsidRDefault="00555652" w:rsidP="00555652">
      <w:r w:rsidRPr="00555652">
        <w:pict w14:anchorId="6F01CC39">
          <v:rect id="_x0000_i1193" style="width:0;height:1.5pt" o:hralign="center" o:hrstd="t" o:hr="t" fillcolor="#a0a0a0" stroked="f"/>
        </w:pict>
      </w:r>
    </w:p>
    <w:p w14:paraId="7F50B319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9. What is the timeline and key milestones for this audit?</w:t>
      </w:r>
    </w:p>
    <w:p w14:paraId="55F3BF04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>Key milestones typically include:</w:t>
      </w:r>
    </w:p>
    <w:p w14:paraId="02F3DCE4" w14:textId="77777777" w:rsidR="00555652" w:rsidRPr="00555652" w:rsidRDefault="00555652" w:rsidP="00555652">
      <w:pPr>
        <w:numPr>
          <w:ilvl w:val="0"/>
          <w:numId w:val="14"/>
        </w:numPr>
      </w:pPr>
      <w:r w:rsidRPr="00555652">
        <w:rPr>
          <w:b/>
          <w:bCs/>
        </w:rPr>
        <w:t>Kickoff Meeting</w:t>
      </w:r>
    </w:p>
    <w:p w14:paraId="606DC189" w14:textId="77777777" w:rsidR="00555652" w:rsidRPr="00555652" w:rsidRDefault="00555652" w:rsidP="00555652">
      <w:pPr>
        <w:numPr>
          <w:ilvl w:val="0"/>
          <w:numId w:val="14"/>
        </w:numPr>
      </w:pPr>
      <w:r w:rsidRPr="00555652">
        <w:rPr>
          <w:b/>
          <w:bCs/>
        </w:rPr>
        <w:t>Evidence Collection</w:t>
      </w:r>
    </w:p>
    <w:p w14:paraId="6DA69324" w14:textId="77777777" w:rsidR="00555652" w:rsidRPr="00555652" w:rsidRDefault="00555652" w:rsidP="00555652">
      <w:pPr>
        <w:numPr>
          <w:ilvl w:val="0"/>
          <w:numId w:val="14"/>
        </w:numPr>
      </w:pPr>
      <w:r w:rsidRPr="00555652">
        <w:rPr>
          <w:b/>
          <w:bCs/>
        </w:rPr>
        <w:t>Internal Review &amp; Remediation</w:t>
      </w:r>
    </w:p>
    <w:p w14:paraId="2A67ABEA" w14:textId="77777777" w:rsidR="00555652" w:rsidRPr="00555652" w:rsidRDefault="00555652" w:rsidP="00555652">
      <w:pPr>
        <w:numPr>
          <w:ilvl w:val="0"/>
          <w:numId w:val="14"/>
        </w:numPr>
      </w:pPr>
      <w:r w:rsidRPr="00555652">
        <w:rPr>
          <w:b/>
          <w:bCs/>
        </w:rPr>
        <w:t>Auditor Fieldwork (Walkthroughs &amp; Testing)</w:t>
      </w:r>
    </w:p>
    <w:p w14:paraId="663AEFC5" w14:textId="77777777" w:rsidR="00555652" w:rsidRPr="00555652" w:rsidRDefault="00555652" w:rsidP="00555652">
      <w:pPr>
        <w:numPr>
          <w:ilvl w:val="0"/>
          <w:numId w:val="14"/>
        </w:numPr>
      </w:pPr>
      <w:r w:rsidRPr="00555652">
        <w:rPr>
          <w:b/>
          <w:bCs/>
        </w:rPr>
        <w:lastRenderedPageBreak/>
        <w:t>Draft Report Review</w:t>
      </w:r>
    </w:p>
    <w:p w14:paraId="7E0D4881" w14:textId="77777777" w:rsidR="00555652" w:rsidRPr="00555652" w:rsidRDefault="00555652" w:rsidP="00555652">
      <w:pPr>
        <w:numPr>
          <w:ilvl w:val="0"/>
          <w:numId w:val="14"/>
        </w:numPr>
      </w:pPr>
      <w:r w:rsidRPr="00555652">
        <w:rPr>
          <w:b/>
          <w:bCs/>
        </w:rPr>
        <w:t>Final Audit Report Delivery</w:t>
      </w:r>
    </w:p>
    <w:p w14:paraId="5EA38B4D" w14:textId="77777777" w:rsidR="00555652" w:rsidRPr="00555652" w:rsidRDefault="00555652" w:rsidP="00555652">
      <w:r w:rsidRPr="00555652">
        <w:pict w14:anchorId="33049B72">
          <v:rect id="_x0000_i1194" style="width:0;height:1.5pt" o:hralign="center" o:hrstd="t" o:hr="t" fillcolor="#a0a0a0" stroked="f"/>
        </w:pict>
      </w:r>
    </w:p>
    <w:p w14:paraId="4323EE5A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10. What are the roles and responsibilities during this audit?</w:t>
      </w:r>
    </w:p>
    <w:p w14:paraId="547BC351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2B00E55A" w14:textId="77777777" w:rsidR="00555652" w:rsidRPr="00555652" w:rsidRDefault="00555652" w:rsidP="00555652">
      <w:pPr>
        <w:numPr>
          <w:ilvl w:val="0"/>
          <w:numId w:val="15"/>
        </w:numPr>
      </w:pPr>
      <w:r w:rsidRPr="00555652">
        <w:rPr>
          <w:b/>
          <w:bCs/>
        </w:rPr>
        <w:t>Compliance/Risk Team:</w:t>
      </w:r>
      <w:r w:rsidRPr="00555652">
        <w:t xml:space="preserve"> Facilitate auditor communications and clarify requirements.</w:t>
      </w:r>
    </w:p>
    <w:p w14:paraId="5C6B68E3" w14:textId="77777777" w:rsidR="00555652" w:rsidRPr="00555652" w:rsidRDefault="00555652" w:rsidP="00555652">
      <w:pPr>
        <w:numPr>
          <w:ilvl w:val="0"/>
          <w:numId w:val="15"/>
        </w:numPr>
      </w:pPr>
      <w:r w:rsidRPr="00555652">
        <w:rPr>
          <w:b/>
          <w:bCs/>
        </w:rPr>
        <w:t>Process Owners:</w:t>
      </w:r>
      <w:r w:rsidRPr="00555652">
        <w:t xml:space="preserve"> Provide evidence and walkthroughs.</w:t>
      </w:r>
    </w:p>
    <w:p w14:paraId="1FA3B957" w14:textId="77777777" w:rsidR="00555652" w:rsidRPr="00555652" w:rsidRDefault="00555652" w:rsidP="00555652">
      <w:pPr>
        <w:numPr>
          <w:ilvl w:val="0"/>
          <w:numId w:val="15"/>
        </w:numPr>
      </w:pPr>
      <w:r w:rsidRPr="00555652">
        <w:rPr>
          <w:b/>
          <w:bCs/>
        </w:rPr>
        <w:t>IT &amp; Security Teams:</w:t>
      </w:r>
      <w:r w:rsidRPr="00555652">
        <w:t xml:space="preserve"> Supply access logs, change records, system information.</w:t>
      </w:r>
    </w:p>
    <w:p w14:paraId="6709EF28" w14:textId="77777777" w:rsidR="00555652" w:rsidRPr="00555652" w:rsidRDefault="00555652" w:rsidP="00555652">
      <w:pPr>
        <w:numPr>
          <w:ilvl w:val="0"/>
          <w:numId w:val="15"/>
        </w:numPr>
      </w:pPr>
      <w:r w:rsidRPr="00555652">
        <w:rPr>
          <w:b/>
          <w:bCs/>
        </w:rPr>
        <w:t>Project Manager:</w:t>
      </w:r>
      <w:r w:rsidRPr="00555652">
        <w:t xml:space="preserve"> Track progress, coordinate meetings, remove roadblocks.</w:t>
      </w:r>
    </w:p>
    <w:p w14:paraId="0328C659" w14:textId="77777777" w:rsidR="00555652" w:rsidRPr="00555652" w:rsidRDefault="00555652" w:rsidP="00555652">
      <w:r w:rsidRPr="00555652">
        <w:pict w14:anchorId="52CC3E41">
          <v:rect id="_x0000_i1195" style="width:0;height:1.5pt" o:hralign="center" o:hrstd="t" o:hr="t" fillcolor="#a0a0a0" stroked="f"/>
        </w:pict>
      </w:r>
    </w:p>
    <w:p w14:paraId="4E4DFEA0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11. How do we handle third-party vendors in the SOC 1 audit?</w:t>
      </w:r>
    </w:p>
    <w:p w14:paraId="212E261B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>You need to:</w:t>
      </w:r>
    </w:p>
    <w:p w14:paraId="0278AC75" w14:textId="77777777" w:rsidR="00555652" w:rsidRPr="00555652" w:rsidRDefault="00555652" w:rsidP="00555652">
      <w:pPr>
        <w:numPr>
          <w:ilvl w:val="0"/>
          <w:numId w:val="16"/>
        </w:numPr>
      </w:pPr>
      <w:r w:rsidRPr="00555652">
        <w:t>Identify all vendors impacting financial reporting.</w:t>
      </w:r>
    </w:p>
    <w:p w14:paraId="6A7CC564" w14:textId="77777777" w:rsidR="00555652" w:rsidRPr="00555652" w:rsidRDefault="00555652" w:rsidP="00555652">
      <w:pPr>
        <w:numPr>
          <w:ilvl w:val="0"/>
          <w:numId w:val="16"/>
        </w:numPr>
      </w:pPr>
      <w:r w:rsidRPr="00555652">
        <w:t>Ensure contracts include control requirements.</w:t>
      </w:r>
    </w:p>
    <w:p w14:paraId="4FAD72B5" w14:textId="77777777" w:rsidR="00555652" w:rsidRPr="00555652" w:rsidRDefault="00555652" w:rsidP="00555652">
      <w:pPr>
        <w:numPr>
          <w:ilvl w:val="0"/>
          <w:numId w:val="16"/>
        </w:numPr>
      </w:pPr>
      <w:r w:rsidRPr="00555652">
        <w:t>Provide vendor SOC reports, risk assessments, or due diligence documentation.</w:t>
      </w:r>
    </w:p>
    <w:p w14:paraId="4C167161" w14:textId="77777777" w:rsidR="00555652" w:rsidRPr="00555652" w:rsidRDefault="00555652" w:rsidP="00555652">
      <w:r w:rsidRPr="00555652">
        <w:pict w14:anchorId="007D154A">
          <v:rect id="_x0000_i1196" style="width:0;height:1.5pt" o:hralign="center" o:hrstd="t" o:hr="t" fillcolor="#a0a0a0" stroked="f"/>
        </w:pict>
      </w:r>
    </w:p>
    <w:p w14:paraId="14087819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12. What should we do after the audit is complete?</w:t>
      </w:r>
    </w:p>
    <w:p w14:paraId="23F4131A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658D92E0" w14:textId="77777777" w:rsidR="00555652" w:rsidRPr="00555652" w:rsidRDefault="00555652" w:rsidP="00555652">
      <w:pPr>
        <w:numPr>
          <w:ilvl w:val="0"/>
          <w:numId w:val="17"/>
        </w:numPr>
      </w:pPr>
      <w:r w:rsidRPr="00555652">
        <w:t>Review the audit report and findings.</w:t>
      </w:r>
    </w:p>
    <w:p w14:paraId="034891B1" w14:textId="77777777" w:rsidR="00555652" w:rsidRPr="00555652" w:rsidRDefault="00555652" w:rsidP="00555652">
      <w:pPr>
        <w:numPr>
          <w:ilvl w:val="0"/>
          <w:numId w:val="17"/>
        </w:numPr>
      </w:pPr>
      <w:r w:rsidRPr="00555652">
        <w:t xml:space="preserve">Address any exceptions with a </w:t>
      </w:r>
      <w:r w:rsidRPr="00555652">
        <w:rPr>
          <w:b/>
          <w:bCs/>
        </w:rPr>
        <w:t>remediation plan</w:t>
      </w:r>
      <w:r w:rsidRPr="00555652">
        <w:t>.</w:t>
      </w:r>
    </w:p>
    <w:p w14:paraId="1209DF83" w14:textId="77777777" w:rsidR="00555652" w:rsidRPr="00555652" w:rsidRDefault="00555652" w:rsidP="00555652">
      <w:pPr>
        <w:numPr>
          <w:ilvl w:val="0"/>
          <w:numId w:val="17"/>
        </w:numPr>
      </w:pPr>
      <w:r w:rsidRPr="00555652">
        <w:t xml:space="preserve">Conduct a </w:t>
      </w:r>
      <w:r w:rsidRPr="00555652">
        <w:rPr>
          <w:b/>
          <w:bCs/>
        </w:rPr>
        <w:t>lessons learned</w:t>
      </w:r>
      <w:r w:rsidRPr="00555652">
        <w:t xml:space="preserve"> session.</w:t>
      </w:r>
    </w:p>
    <w:p w14:paraId="1FD05E84" w14:textId="77777777" w:rsidR="00555652" w:rsidRDefault="00555652" w:rsidP="00555652">
      <w:pPr>
        <w:numPr>
          <w:ilvl w:val="0"/>
          <w:numId w:val="17"/>
        </w:numPr>
      </w:pPr>
      <w:r w:rsidRPr="00555652">
        <w:t>Prepare for ongoing control monitoring and next year’s audit cycle.</w:t>
      </w:r>
    </w:p>
    <w:p w14:paraId="4F74F11F" w14:textId="77777777" w:rsidR="00555652" w:rsidRDefault="00555652" w:rsidP="00555652"/>
    <w:p w14:paraId="43FDC172" w14:textId="5B93C838" w:rsidR="00555652" w:rsidRPr="00555652" w:rsidRDefault="00555652" w:rsidP="00555652">
      <w:r w:rsidRPr="00555652">
        <w:t xml:space="preserve">Here’s a detailed list of </w:t>
      </w:r>
      <w:r w:rsidRPr="00555652">
        <w:rPr>
          <w:b/>
          <w:bCs/>
        </w:rPr>
        <w:t>key questions and sample answers</w:t>
      </w:r>
      <w:r w:rsidRPr="00555652">
        <w:t xml:space="preserve"> specifically for a </w:t>
      </w:r>
      <w:r w:rsidRPr="00555652">
        <w:rPr>
          <w:b/>
          <w:bCs/>
        </w:rPr>
        <w:t>SOC 2 audit</w:t>
      </w:r>
      <w:r w:rsidRPr="00555652">
        <w:t xml:space="preserve"> to help your team prepare effectively:</w:t>
      </w:r>
    </w:p>
    <w:p w14:paraId="78F31B29" w14:textId="77777777" w:rsidR="00555652" w:rsidRPr="00555652" w:rsidRDefault="00555652" w:rsidP="00555652">
      <w:r w:rsidRPr="00555652">
        <w:lastRenderedPageBreak/>
        <w:pict w14:anchorId="27CC544A">
          <v:rect id="_x0000_i1302" style="width:0;height:1.5pt" o:hralign="center" o:hrstd="t" o:hr="t" fillcolor="#a0a0a0" stroked="f"/>
        </w:pict>
      </w:r>
    </w:p>
    <w:p w14:paraId="2165F18D" w14:textId="77777777" w:rsidR="00555652" w:rsidRPr="00555652" w:rsidRDefault="00555652" w:rsidP="00555652">
      <w:pPr>
        <w:rPr>
          <w:b/>
          <w:bCs/>
        </w:rPr>
      </w:pPr>
      <w:r w:rsidRPr="00555652">
        <w:rPr>
          <w:rFonts w:ascii="Segoe UI Emoji" w:hAnsi="Segoe UI Emoji" w:cs="Segoe UI Emoji"/>
          <w:b/>
          <w:bCs/>
        </w:rPr>
        <w:t>✅</w:t>
      </w:r>
      <w:r w:rsidRPr="00555652">
        <w:rPr>
          <w:b/>
          <w:bCs/>
        </w:rPr>
        <w:t xml:space="preserve"> SOC 2 Audit Preparation – Key Questions &amp; Sample Answers</w:t>
      </w:r>
    </w:p>
    <w:p w14:paraId="5EF07939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1. What is the purpose of a SOC 2 audit?</w:t>
      </w:r>
    </w:p>
    <w:p w14:paraId="4A677917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 xml:space="preserve">A SOC 2 audit evaluates the internal controls related to </w:t>
      </w:r>
      <w:r w:rsidRPr="00555652">
        <w:rPr>
          <w:b/>
          <w:bCs/>
        </w:rPr>
        <w:t>Security, Availability, Processing Integrity, Confidentiality, and Privacy</w:t>
      </w:r>
      <w:r w:rsidRPr="00555652">
        <w:t xml:space="preserve">—known as the </w:t>
      </w:r>
      <w:r w:rsidRPr="00555652">
        <w:rPr>
          <w:b/>
          <w:bCs/>
        </w:rPr>
        <w:t>Trust Services Criteria</w:t>
      </w:r>
      <w:r w:rsidRPr="00555652">
        <w:t>. It is focused on how an organization safeguards customer data and ensures service reliability.</w:t>
      </w:r>
    </w:p>
    <w:p w14:paraId="7E9D4B15" w14:textId="77777777" w:rsidR="00555652" w:rsidRPr="00555652" w:rsidRDefault="00555652" w:rsidP="00555652">
      <w:r w:rsidRPr="00555652">
        <w:pict w14:anchorId="64CA66B5">
          <v:rect id="_x0000_i1303" style="width:0;height:1.5pt" o:hralign="center" o:hrstd="t" o:hr="t" fillcolor="#a0a0a0" stroked="f"/>
        </w:pict>
      </w:r>
    </w:p>
    <w:p w14:paraId="73565BC3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2. What is the difference between SOC 2 Type 1 and Type 2?</w:t>
      </w:r>
    </w:p>
    <w:p w14:paraId="530B40D9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71C3AC28" w14:textId="77777777" w:rsidR="00555652" w:rsidRPr="00555652" w:rsidRDefault="00555652" w:rsidP="00555652">
      <w:pPr>
        <w:numPr>
          <w:ilvl w:val="0"/>
          <w:numId w:val="18"/>
        </w:numPr>
      </w:pPr>
      <w:r w:rsidRPr="00555652">
        <w:rPr>
          <w:b/>
          <w:bCs/>
        </w:rPr>
        <w:t>Type 1</w:t>
      </w:r>
      <w:r w:rsidRPr="00555652">
        <w:t>: Examines the design of controls at a specific point in time.</w:t>
      </w:r>
    </w:p>
    <w:p w14:paraId="7AB066E0" w14:textId="77777777" w:rsidR="00555652" w:rsidRPr="00555652" w:rsidRDefault="00555652" w:rsidP="00555652">
      <w:pPr>
        <w:numPr>
          <w:ilvl w:val="0"/>
          <w:numId w:val="18"/>
        </w:numPr>
      </w:pPr>
      <w:r w:rsidRPr="00555652">
        <w:rPr>
          <w:b/>
          <w:bCs/>
        </w:rPr>
        <w:t>Type 2</w:t>
      </w:r>
      <w:r w:rsidRPr="00555652">
        <w:t xml:space="preserve">: Evaluates both the design and </w:t>
      </w:r>
      <w:r w:rsidRPr="00555652">
        <w:rPr>
          <w:b/>
          <w:bCs/>
        </w:rPr>
        <w:t>operating effectiveness</w:t>
      </w:r>
      <w:r w:rsidRPr="00555652">
        <w:t xml:space="preserve"> of controls over a period of time (typically 6-12 months).</w:t>
      </w:r>
    </w:p>
    <w:p w14:paraId="5C679263" w14:textId="77777777" w:rsidR="00555652" w:rsidRPr="00555652" w:rsidRDefault="00555652" w:rsidP="00555652">
      <w:r w:rsidRPr="00555652">
        <w:pict w14:anchorId="43D32710">
          <v:rect id="_x0000_i1304" style="width:0;height:1.5pt" o:hralign="center" o:hrstd="t" o:hr="t" fillcolor="#a0a0a0" stroked="f"/>
        </w:pict>
      </w:r>
    </w:p>
    <w:p w14:paraId="0C67D947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3. What areas of the organization will be reviewed during a SOC 2 audit?</w:t>
      </w:r>
    </w:p>
    <w:p w14:paraId="07072F32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>The audit may include:</w:t>
      </w:r>
    </w:p>
    <w:p w14:paraId="39AA3FB2" w14:textId="77777777" w:rsidR="00555652" w:rsidRPr="00555652" w:rsidRDefault="00555652" w:rsidP="00555652">
      <w:pPr>
        <w:numPr>
          <w:ilvl w:val="0"/>
          <w:numId w:val="19"/>
        </w:numPr>
      </w:pPr>
      <w:r w:rsidRPr="00555652">
        <w:t>Security policies and procedures</w:t>
      </w:r>
    </w:p>
    <w:p w14:paraId="535A61C9" w14:textId="77777777" w:rsidR="00555652" w:rsidRPr="00555652" w:rsidRDefault="00555652" w:rsidP="00555652">
      <w:pPr>
        <w:numPr>
          <w:ilvl w:val="0"/>
          <w:numId w:val="19"/>
        </w:numPr>
      </w:pPr>
      <w:r w:rsidRPr="00555652">
        <w:t>Access control and identity management</w:t>
      </w:r>
    </w:p>
    <w:p w14:paraId="4D6638DB" w14:textId="77777777" w:rsidR="00555652" w:rsidRPr="00555652" w:rsidRDefault="00555652" w:rsidP="00555652">
      <w:pPr>
        <w:numPr>
          <w:ilvl w:val="0"/>
          <w:numId w:val="19"/>
        </w:numPr>
      </w:pPr>
      <w:r w:rsidRPr="00555652">
        <w:t>Change management</w:t>
      </w:r>
    </w:p>
    <w:p w14:paraId="65A0056B" w14:textId="77777777" w:rsidR="00555652" w:rsidRPr="00555652" w:rsidRDefault="00555652" w:rsidP="00555652">
      <w:pPr>
        <w:numPr>
          <w:ilvl w:val="0"/>
          <w:numId w:val="19"/>
        </w:numPr>
      </w:pPr>
      <w:r w:rsidRPr="00555652">
        <w:t>Incident response processes</w:t>
      </w:r>
    </w:p>
    <w:p w14:paraId="46FCCE3C" w14:textId="77777777" w:rsidR="00555652" w:rsidRPr="00555652" w:rsidRDefault="00555652" w:rsidP="00555652">
      <w:pPr>
        <w:numPr>
          <w:ilvl w:val="0"/>
          <w:numId w:val="19"/>
        </w:numPr>
      </w:pPr>
      <w:r w:rsidRPr="00555652">
        <w:t>Data encryption and protection</w:t>
      </w:r>
    </w:p>
    <w:p w14:paraId="6B80B101" w14:textId="77777777" w:rsidR="00555652" w:rsidRPr="00555652" w:rsidRDefault="00555652" w:rsidP="00555652">
      <w:pPr>
        <w:numPr>
          <w:ilvl w:val="0"/>
          <w:numId w:val="19"/>
        </w:numPr>
      </w:pPr>
      <w:r w:rsidRPr="00555652">
        <w:t>Backup and disaster recovery</w:t>
      </w:r>
    </w:p>
    <w:p w14:paraId="43137211" w14:textId="77777777" w:rsidR="00555652" w:rsidRPr="00555652" w:rsidRDefault="00555652" w:rsidP="00555652">
      <w:pPr>
        <w:numPr>
          <w:ilvl w:val="0"/>
          <w:numId w:val="19"/>
        </w:numPr>
      </w:pPr>
      <w:r w:rsidRPr="00555652">
        <w:t>Vendor management</w:t>
      </w:r>
    </w:p>
    <w:p w14:paraId="5C0BD602" w14:textId="77777777" w:rsidR="00555652" w:rsidRPr="00555652" w:rsidRDefault="00555652" w:rsidP="00555652">
      <w:pPr>
        <w:numPr>
          <w:ilvl w:val="0"/>
          <w:numId w:val="19"/>
        </w:numPr>
      </w:pPr>
      <w:r w:rsidRPr="00555652">
        <w:t>Privacy policies and data handling practices</w:t>
      </w:r>
    </w:p>
    <w:p w14:paraId="4D1DF0C7" w14:textId="77777777" w:rsidR="00555652" w:rsidRPr="00555652" w:rsidRDefault="00555652" w:rsidP="00555652">
      <w:r w:rsidRPr="00555652">
        <w:pict w14:anchorId="168E6D94">
          <v:rect id="_x0000_i1305" style="width:0;height:1.5pt" o:hralign="center" o:hrstd="t" o:hr="t" fillcolor="#a0a0a0" stroked="f"/>
        </w:pict>
      </w:r>
    </w:p>
    <w:p w14:paraId="10AAEB45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4. What Trust Services Criteria are in scope for our audit?</w:t>
      </w:r>
    </w:p>
    <w:p w14:paraId="08107BE7" w14:textId="77777777" w:rsidR="00555652" w:rsidRPr="00555652" w:rsidRDefault="00555652" w:rsidP="00555652">
      <w:r w:rsidRPr="00555652">
        <w:rPr>
          <w:b/>
          <w:bCs/>
        </w:rPr>
        <w:lastRenderedPageBreak/>
        <w:t>Answer:</w:t>
      </w:r>
      <w:r w:rsidRPr="00555652">
        <w:br/>
        <w:t>Our audit scope includes the following (example — update as needed):</w:t>
      </w:r>
    </w:p>
    <w:p w14:paraId="7B6E0B7B" w14:textId="77777777" w:rsidR="00555652" w:rsidRPr="00555652" w:rsidRDefault="00555652" w:rsidP="00555652">
      <w:pPr>
        <w:numPr>
          <w:ilvl w:val="0"/>
          <w:numId w:val="20"/>
        </w:numPr>
      </w:pPr>
      <w:r w:rsidRPr="00555652">
        <w:rPr>
          <w:b/>
          <w:bCs/>
        </w:rPr>
        <w:t>Security</w:t>
      </w:r>
      <w:r w:rsidRPr="00555652">
        <w:t xml:space="preserve"> (required)</w:t>
      </w:r>
    </w:p>
    <w:p w14:paraId="47BB6139" w14:textId="77777777" w:rsidR="00555652" w:rsidRPr="00555652" w:rsidRDefault="00555652" w:rsidP="00555652">
      <w:pPr>
        <w:numPr>
          <w:ilvl w:val="0"/>
          <w:numId w:val="20"/>
        </w:numPr>
      </w:pPr>
      <w:r w:rsidRPr="00555652">
        <w:rPr>
          <w:b/>
          <w:bCs/>
        </w:rPr>
        <w:t>Availability</w:t>
      </w:r>
    </w:p>
    <w:p w14:paraId="7A8DA524" w14:textId="77777777" w:rsidR="00555652" w:rsidRPr="00555652" w:rsidRDefault="00555652" w:rsidP="00555652">
      <w:pPr>
        <w:numPr>
          <w:ilvl w:val="0"/>
          <w:numId w:val="20"/>
        </w:numPr>
      </w:pPr>
      <w:r w:rsidRPr="00555652">
        <w:rPr>
          <w:b/>
          <w:bCs/>
        </w:rPr>
        <w:t>Confidentiality</w:t>
      </w:r>
      <w:r w:rsidRPr="00555652">
        <w:t xml:space="preserve"> We will validate controls related to these criteria.</w:t>
      </w:r>
    </w:p>
    <w:p w14:paraId="27054353" w14:textId="77777777" w:rsidR="00555652" w:rsidRPr="00555652" w:rsidRDefault="00555652" w:rsidP="00555652">
      <w:r w:rsidRPr="00555652">
        <w:pict w14:anchorId="710E754B">
          <v:rect id="_x0000_i1306" style="width:0;height:1.5pt" o:hralign="center" o:hrstd="t" o:hr="t" fillcolor="#a0a0a0" stroked="f"/>
        </w:pict>
      </w:r>
    </w:p>
    <w:p w14:paraId="0FF49AB3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5. What documentation and evidence should we prepare?</w:t>
      </w:r>
    </w:p>
    <w:p w14:paraId="35DF8CCF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>Common evidence includes:</w:t>
      </w:r>
    </w:p>
    <w:p w14:paraId="5C29BB7D" w14:textId="77777777" w:rsidR="00555652" w:rsidRPr="00555652" w:rsidRDefault="00555652" w:rsidP="00555652">
      <w:pPr>
        <w:numPr>
          <w:ilvl w:val="0"/>
          <w:numId w:val="21"/>
        </w:numPr>
      </w:pPr>
      <w:r w:rsidRPr="00555652">
        <w:t>Security policies and procedures</w:t>
      </w:r>
    </w:p>
    <w:p w14:paraId="480A7F87" w14:textId="77777777" w:rsidR="00555652" w:rsidRPr="00555652" w:rsidRDefault="00555652" w:rsidP="00555652">
      <w:pPr>
        <w:numPr>
          <w:ilvl w:val="0"/>
          <w:numId w:val="21"/>
        </w:numPr>
      </w:pPr>
      <w:r w:rsidRPr="00555652">
        <w:t>Access control logs and user provisioning records</w:t>
      </w:r>
    </w:p>
    <w:p w14:paraId="55CB4512" w14:textId="77777777" w:rsidR="00555652" w:rsidRPr="00555652" w:rsidRDefault="00555652" w:rsidP="00555652">
      <w:pPr>
        <w:numPr>
          <w:ilvl w:val="0"/>
          <w:numId w:val="21"/>
        </w:numPr>
      </w:pPr>
      <w:r w:rsidRPr="00555652">
        <w:t>Incident logs and resolution records</w:t>
      </w:r>
    </w:p>
    <w:p w14:paraId="72259402" w14:textId="77777777" w:rsidR="00555652" w:rsidRPr="00555652" w:rsidRDefault="00555652" w:rsidP="00555652">
      <w:pPr>
        <w:numPr>
          <w:ilvl w:val="0"/>
          <w:numId w:val="21"/>
        </w:numPr>
      </w:pPr>
      <w:r w:rsidRPr="00555652">
        <w:t>Change management documentation</w:t>
      </w:r>
    </w:p>
    <w:p w14:paraId="26AC1414" w14:textId="77777777" w:rsidR="00555652" w:rsidRPr="00555652" w:rsidRDefault="00555652" w:rsidP="00555652">
      <w:pPr>
        <w:numPr>
          <w:ilvl w:val="0"/>
          <w:numId w:val="21"/>
        </w:numPr>
      </w:pPr>
      <w:r w:rsidRPr="00555652">
        <w:t>Encryption key management procedures</w:t>
      </w:r>
    </w:p>
    <w:p w14:paraId="328B06C7" w14:textId="77777777" w:rsidR="00555652" w:rsidRPr="00555652" w:rsidRDefault="00555652" w:rsidP="00555652">
      <w:pPr>
        <w:numPr>
          <w:ilvl w:val="0"/>
          <w:numId w:val="21"/>
        </w:numPr>
      </w:pPr>
      <w:r w:rsidRPr="00555652">
        <w:t>Vendor due diligence and SOC reports</w:t>
      </w:r>
    </w:p>
    <w:p w14:paraId="1A8FCD06" w14:textId="77777777" w:rsidR="00555652" w:rsidRPr="00555652" w:rsidRDefault="00555652" w:rsidP="00555652">
      <w:pPr>
        <w:numPr>
          <w:ilvl w:val="0"/>
          <w:numId w:val="21"/>
        </w:numPr>
      </w:pPr>
      <w:r w:rsidRPr="00555652">
        <w:t>Disaster recovery test results</w:t>
      </w:r>
    </w:p>
    <w:p w14:paraId="19B912A8" w14:textId="77777777" w:rsidR="00555652" w:rsidRPr="00555652" w:rsidRDefault="00555652" w:rsidP="00555652">
      <w:pPr>
        <w:numPr>
          <w:ilvl w:val="0"/>
          <w:numId w:val="21"/>
        </w:numPr>
      </w:pPr>
      <w:r w:rsidRPr="00555652">
        <w:t>Privacy notices and consent management documentation</w:t>
      </w:r>
    </w:p>
    <w:p w14:paraId="6C0D88B3" w14:textId="77777777" w:rsidR="00555652" w:rsidRPr="00555652" w:rsidRDefault="00555652" w:rsidP="00555652">
      <w:r w:rsidRPr="00555652">
        <w:pict w14:anchorId="52B6B6BB">
          <v:rect id="_x0000_i1307" style="width:0;height:1.5pt" o:hralign="center" o:hrstd="t" o:hr="t" fillcolor="#a0a0a0" stroked="f"/>
        </w:pict>
      </w:r>
    </w:p>
    <w:p w14:paraId="5E423AC7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6. What happens if we have an exception or control failure?</w:t>
      </w:r>
    </w:p>
    <w:p w14:paraId="2DD5D8F5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>The auditor will document the control failure in the report. Depending on severity, it may impact the opinion provided in the SOC 2 report and could require remediation efforts and follow-up testing.</w:t>
      </w:r>
    </w:p>
    <w:p w14:paraId="7FF101B9" w14:textId="77777777" w:rsidR="00555652" w:rsidRPr="00555652" w:rsidRDefault="00555652" w:rsidP="00555652">
      <w:r w:rsidRPr="00555652">
        <w:pict w14:anchorId="468D00C5">
          <v:rect id="_x0000_i1308" style="width:0;height:1.5pt" o:hralign="center" o:hrstd="t" o:hr="t" fillcolor="#a0a0a0" stroked="f"/>
        </w:pict>
      </w:r>
    </w:p>
    <w:p w14:paraId="5BDC046D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7. How should our teams prepare for interviews and walkthroughs?</w:t>
      </w:r>
    </w:p>
    <w:p w14:paraId="22A2AAEE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5584446D" w14:textId="77777777" w:rsidR="00555652" w:rsidRPr="00555652" w:rsidRDefault="00555652" w:rsidP="00555652">
      <w:pPr>
        <w:numPr>
          <w:ilvl w:val="0"/>
          <w:numId w:val="22"/>
        </w:numPr>
      </w:pPr>
      <w:r w:rsidRPr="00555652">
        <w:t>Review policies, procedures, and your responsibilities.</w:t>
      </w:r>
    </w:p>
    <w:p w14:paraId="4E41ECE1" w14:textId="77777777" w:rsidR="00555652" w:rsidRPr="00555652" w:rsidRDefault="00555652" w:rsidP="00555652">
      <w:pPr>
        <w:numPr>
          <w:ilvl w:val="0"/>
          <w:numId w:val="22"/>
        </w:numPr>
      </w:pPr>
      <w:r w:rsidRPr="00555652">
        <w:lastRenderedPageBreak/>
        <w:t>Be prepared to demonstrate compliance during the audit period.</w:t>
      </w:r>
    </w:p>
    <w:p w14:paraId="52294110" w14:textId="77777777" w:rsidR="00555652" w:rsidRPr="00555652" w:rsidRDefault="00555652" w:rsidP="00555652">
      <w:pPr>
        <w:numPr>
          <w:ilvl w:val="0"/>
          <w:numId w:val="22"/>
        </w:numPr>
      </w:pPr>
      <w:r w:rsidRPr="00555652">
        <w:t>Be transparent—if you don’t know something, follow up after the session.</w:t>
      </w:r>
    </w:p>
    <w:p w14:paraId="13B1EE0A" w14:textId="77777777" w:rsidR="00555652" w:rsidRPr="00555652" w:rsidRDefault="00555652" w:rsidP="00555652">
      <w:pPr>
        <w:numPr>
          <w:ilvl w:val="0"/>
          <w:numId w:val="22"/>
        </w:numPr>
      </w:pPr>
      <w:r w:rsidRPr="00555652">
        <w:t>Avoid over-sharing; answer what is asked and provide supporting evidence.</w:t>
      </w:r>
    </w:p>
    <w:p w14:paraId="2C05A656" w14:textId="77777777" w:rsidR="00555652" w:rsidRPr="00555652" w:rsidRDefault="00555652" w:rsidP="00555652">
      <w:r w:rsidRPr="00555652">
        <w:pict w14:anchorId="2A63616E">
          <v:rect id="_x0000_i1309" style="width:0;height:1.5pt" o:hralign="center" o:hrstd="t" o:hr="t" fillcolor="#a0a0a0" stroked="f"/>
        </w:pict>
      </w:r>
    </w:p>
    <w:p w14:paraId="6FCB0DA0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8. What are the key risks if we are not prepared for the SOC 2 audit?</w:t>
      </w:r>
    </w:p>
    <w:p w14:paraId="5BD6B1E7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5673D1A5" w14:textId="77777777" w:rsidR="00555652" w:rsidRPr="00555652" w:rsidRDefault="00555652" w:rsidP="00555652">
      <w:pPr>
        <w:numPr>
          <w:ilvl w:val="0"/>
          <w:numId w:val="23"/>
        </w:numPr>
      </w:pPr>
      <w:r w:rsidRPr="00555652">
        <w:t>Delays and additional costs</w:t>
      </w:r>
    </w:p>
    <w:p w14:paraId="343E81E8" w14:textId="77777777" w:rsidR="00555652" w:rsidRPr="00555652" w:rsidRDefault="00555652" w:rsidP="00555652">
      <w:pPr>
        <w:numPr>
          <w:ilvl w:val="0"/>
          <w:numId w:val="23"/>
        </w:numPr>
      </w:pPr>
      <w:r w:rsidRPr="00555652">
        <w:t>Findings and exceptions in the final report</w:t>
      </w:r>
    </w:p>
    <w:p w14:paraId="5D0A6863" w14:textId="77777777" w:rsidR="00555652" w:rsidRPr="00555652" w:rsidRDefault="00555652" w:rsidP="00555652">
      <w:pPr>
        <w:numPr>
          <w:ilvl w:val="0"/>
          <w:numId w:val="23"/>
        </w:numPr>
      </w:pPr>
      <w:r w:rsidRPr="00555652">
        <w:t>Loss of client trust or business opportunities</w:t>
      </w:r>
    </w:p>
    <w:p w14:paraId="73538643" w14:textId="77777777" w:rsidR="00555652" w:rsidRPr="00555652" w:rsidRDefault="00555652" w:rsidP="00555652">
      <w:pPr>
        <w:numPr>
          <w:ilvl w:val="0"/>
          <w:numId w:val="23"/>
        </w:numPr>
      </w:pPr>
      <w:r w:rsidRPr="00555652">
        <w:t>Negative impact on organizational reputation</w:t>
      </w:r>
    </w:p>
    <w:p w14:paraId="6652B28C" w14:textId="77777777" w:rsidR="00555652" w:rsidRPr="00555652" w:rsidRDefault="00555652" w:rsidP="00555652">
      <w:r w:rsidRPr="00555652">
        <w:pict w14:anchorId="419D86F6">
          <v:rect id="_x0000_i1310" style="width:0;height:1.5pt" o:hralign="center" o:hrstd="t" o:hr="t" fillcolor="#a0a0a0" stroked="f"/>
        </w:pict>
      </w:r>
    </w:p>
    <w:p w14:paraId="0D988898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9. How will we manage audit deliverables and communication?</w:t>
      </w:r>
    </w:p>
    <w:p w14:paraId="2FBCD9A1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 xml:space="preserve">We will use a </w:t>
      </w:r>
      <w:r w:rsidRPr="00555652">
        <w:rPr>
          <w:b/>
          <w:bCs/>
        </w:rPr>
        <w:t>centralized tracker</w:t>
      </w:r>
      <w:r w:rsidRPr="00555652">
        <w:t xml:space="preserve"> and repository (e.g., SharePoint, Confluence, or Jira) to:</w:t>
      </w:r>
    </w:p>
    <w:p w14:paraId="7AF5C7FB" w14:textId="77777777" w:rsidR="00555652" w:rsidRPr="00555652" w:rsidRDefault="00555652" w:rsidP="00555652">
      <w:pPr>
        <w:numPr>
          <w:ilvl w:val="0"/>
          <w:numId w:val="24"/>
        </w:numPr>
      </w:pPr>
      <w:r w:rsidRPr="00555652">
        <w:t>Track evidence requests</w:t>
      </w:r>
    </w:p>
    <w:p w14:paraId="4205E7DD" w14:textId="77777777" w:rsidR="00555652" w:rsidRPr="00555652" w:rsidRDefault="00555652" w:rsidP="00555652">
      <w:pPr>
        <w:numPr>
          <w:ilvl w:val="0"/>
          <w:numId w:val="24"/>
        </w:numPr>
      </w:pPr>
      <w:r w:rsidRPr="00555652">
        <w:t>Assign responsible owners</w:t>
      </w:r>
    </w:p>
    <w:p w14:paraId="779CD08A" w14:textId="77777777" w:rsidR="00555652" w:rsidRPr="00555652" w:rsidRDefault="00555652" w:rsidP="00555652">
      <w:pPr>
        <w:numPr>
          <w:ilvl w:val="0"/>
          <w:numId w:val="24"/>
        </w:numPr>
      </w:pPr>
      <w:r w:rsidRPr="00555652">
        <w:t>Monitor deadlines and status Regular meetings will be held to review progress and resolve roadblocks.</w:t>
      </w:r>
    </w:p>
    <w:p w14:paraId="55F9345E" w14:textId="77777777" w:rsidR="00555652" w:rsidRPr="00555652" w:rsidRDefault="00555652" w:rsidP="00555652">
      <w:r w:rsidRPr="00555652">
        <w:pict w14:anchorId="534F6894">
          <v:rect id="_x0000_i1311" style="width:0;height:1.5pt" o:hralign="center" o:hrstd="t" o:hr="t" fillcolor="#a0a0a0" stroked="f"/>
        </w:pict>
      </w:r>
    </w:p>
    <w:p w14:paraId="545AEC43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10. What is the audit timeline and key milestones?</w:t>
      </w:r>
    </w:p>
    <w:p w14:paraId="3F26B8AE" w14:textId="77777777" w:rsidR="00555652" w:rsidRPr="00555652" w:rsidRDefault="00555652" w:rsidP="00555652">
      <w:r w:rsidRPr="00555652">
        <w:rPr>
          <w:b/>
          <w:bCs/>
        </w:rPr>
        <w:t>Answer:</w:t>
      </w:r>
      <w:r w:rsidRPr="00555652">
        <w:br/>
        <w:t>Typical milestones include:</w:t>
      </w:r>
    </w:p>
    <w:p w14:paraId="4B87CC18" w14:textId="77777777" w:rsidR="00555652" w:rsidRPr="00555652" w:rsidRDefault="00555652" w:rsidP="00555652">
      <w:pPr>
        <w:numPr>
          <w:ilvl w:val="0"/>
          <w:numId w:val="25"/>
        </w:numPr>
      </w:pPr>
      <w:r w:rsidRPr="00555652">
        <w:rPr>
          <w:b/>
          <w:bCs/>
        </w:rPr>
        <w:t>Kickoff Meeting</w:t>
      </w:r>
    </w:p>
    <w:p w14:paraId="33AD893D" w14:textId="77777777" w:rsidR="00555652" w:rsidRPr="00555652" w:rsidRDefault="00555652" w:rsidP="00555652">
      <w:pPr>
        <w:numPr>
          <w:ilvl w:val="0"/>
          <w:numId w:val="25"/>
        </w:numPr>
      </w:pPr>
      <w:r w:rsidRPr="00555652">
        <w:rPr>
          <w:b/>
          <w:bCs/>
        </w:rPr>
        <w:t>Scope &amp; Criteria Confirmation</w:t>
      </w:r>
    </w:p>
    <w:p w14:paraId="2376BECE" w14:textId="77777777" w:rsidR="00555652" w:rsidRPr="00555652" w:rsidRDefault="00555652" w:rsidP="00555652">
      <w:pPr>
        <w:numPr>
          <w:ilvl w:val="0"/>
          <w:numId w:val="25"/>
        </w:numPr>
      </w:pPr>
      <w:r w:rsidRPr="00555652">
        <w:rPr>
          <w:b/>
          <w:bCs/>
        </w:rPr>
        <w:t>Evidence Collection</w:t>
      </w:r>
    </w:p>
    <w:p w14:paraId="1D82AFEB" w14:textId="77777777" w:rsidR="00555652" w:rsidRPr="00555652" w:rsidRDefault="00555652" w:rsidP="00555652">
      <w:pPr>
        <w:numPr>
          <w:ilvl w:val="0"/>
          <w:numId w:val="25"/>
        </w:numPr>
      </w:pPr>
      <w:r w:rsidRPr="00555652">
        <w:rPr>
          <w:b/>
          <w:bCs/>
        </w:rPr>
        <w:t>Control Walkthroughs</w:t>
      </w:r>
    </w:p>
    <w:p w14:paraId="39A37DFF" w14:textId="77777777" w:rsidR="00555652" w:rsidRPr="00555652" w:rsidRDefault="00555652" w:rsidP="00555652">
      <w:pPr>
        <w:numPr>
          <w:ilvl w:val="0"/>
          <w:numId w:val="25"/>
        </w:numPr>
      </w:pPr>
      <w:r w:rsidRPr="00555652">
        <w:rPr>
          <w:b/>
          <w:bCs/>
        </w:rPr>
        <w:t>Remediation (if needed)</w:t>
      </w:r>
    </w:p>
    <w:p w14:paraId="50257F3F" w14:textId="77777777" w:rsidR="00555652" w:rsidRPr="00555652" w:rsidRDefault="00555652" w:rsidP="00555652">
      <w:pPr>
        <w:numPr>
          <w:ilvl w:val="0"/>
          <w:numId w:val="25"/>
        </w:numPr>
      </w:pPr>
      <w:r w:rsidRPr="00555652">
        <w:rPr>
          <w:b/>
          <w:bCs/>
        </w:rPr>
        <w:lastRenderedPageBreak/>
        <w:t>Fieldwork (Control Testing)</w:t>
      </w:r>
    </w:p>
    <w:p w14:paraId="498F6509" w14:textId="77777777" w:rsidR="00555652" w:rsidRPr="00555652" w:rsidRDefault="00555652" w:rsidP="00555652">
      <w:pPr>
        <w:numPr>
          <w:ilvl w:val="0"/>
          <w:numId w:val="25"/>
        </w:numPr>
      </w:pPr>
      <w:r w:rsidRPr="00555652">
        <w:rPr>
          <w:b/>
          <w:bCs/>
        </w:rPr>
        <w:t>Draft Report Review</w:t>
      </w:r>
    </w:p>
    <w:p w14:paraId="1D23D93F" w14:textId="77777777" w:rsidR="00555652" w:rsidRPr="00555652" w:rsidRDefault="00555652" w:rsidP="00555652">
      <w:pPr>
        <w:numPr>
          <w:ilvl w:val="0"/>
          <w:numId w:val="25"/>
        </w:numPr>
      </w:pPr>
      <w:r w:rsidRPr="00555652">
        <w:rPr>
          <w:b/>
          <w:bCs/>
        </w:rPr>
        <w:t>Final Report Delivery</w:t>
      </w:r>
    </w:p>
    <w:p w14:paraId="03520A9A" w14:textId="77777777" w:rsidR="00555652" w:rsidRPr="00555652" w:rsidRDefault="00555652" w:rsidP="00555652">
      <w:r w:rsidRPr="00555652">
        <w:pict w14:anchorId="286BCE1C">
          <v:rect id="_x0000_i1312" style="width:0;height:1.5pt" o:hralign="center" o:hrstd="t" o:hr="t" fillcolor="#a0a0a0" stroked="f"/>
        </w:pict>
      </w:r>
    </w:p>
    <w:p w14:paraId="7D6D58B5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11. What are our roles and responsibilities during the audit?</w:t>
      </w:r>
    </w:p>
    <w:p w14:paraId="66F122BF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4BCEE80E" w14:textId="77777777" w:rsidR="00555652" w:rsidRPr="00555652" w:rsidRDefault="00555652" w:rsidP="00555652">
      <w:pPr>
        <w:numPr>
          <w:ilvl w:val="0"/>
          <w:numId w:val="26"/>
        </w:numPr>
      </w:pPr>
      <w:r w:rsidRPr="00555652">
        <w:rPr>
          <w:b/>
          <w:bCs/>
        </w:rPr>
        <w:t>Security/Compliance Team:</w:t>
      </w:r>
      <w:r w:rsidRPr="00555652">
        <w:t xml:space="preserve"> Liaison with auditors, scope definition.</w:t>
      </w:r>
    </w:p>
    <w:p w14:paraId="5BA945CA" w14:textId="77777777" w:rsidR="00555652" w:rsidRPr="00555652" w:rsidRDefault="00555652" w:rsidP="00555652">
      <w:pPr>
        <w:numPr>
          <w:ilvl w:val="0"/>
          <w:numId w:val="26"/>
        </w:numPr>
      </w:pPr>
      <w:r w:rsidRPr="00555652">
        <w:rPr>
          <w:b/>
          <w:bCs/>
        </w:rPr>
        <w:t>IT &amp; Engineering Teams:</w:t>
      </w:r>
      <w:r w:rsidRPr="00555652">
        <w:t xml:space="preserve"> Provide system information, logs, and control evidence.</w:t>
      </w:r>
    </w:p>
    <w:p w14:paraId="07E73505" w14:textId="77777777" w:rsidR="00555652" w:rsidRPr="00555652" w:rsidRDefault="00555652" w:rsidP="00555652">
      <w:pPr>
        <w:numPr>
          <w:ilvl w:val="0"/>
          <w:numId w:val="26"/>
        </w:numPr>
      </w:pPr>
      <w:r w:rsidRPr="00555652">
        <w:rPr>
          <w:b/>
          <w:bCs/>
        </w:rPr>
        <w:t>HR &amp; Legal:</w:t>
      </w:r>
      <w:r w:rsidRPr="00555652">
        <w:t xml:space="preserve"> Provide background checks, training logs, privacy policy evidence.</w:t>
      </w:r>
    </w:p>
    <w:p w14:paraId="4BE9C41A" w14:textId="77777777" w:rsidR="00555652" w:rsidRPr="00555652" w:rsidRDefault="00555652" w:rsidP="00555652">
      <w:pPr>
        <w:numPr>
          <w:ilvl w:val="0"/>
          <w:numId w:val="26"/>
        </w:numPr>
      </w:pPr>
      <w:r w:rsidRPr="00555652">
        <w:rPr>
          <w:b/>
          <w:bCs/>
        </w:rPr>
        <w:t>Process Owners:</w:t>
      </w:r>
      <w:r w:rsidRPr="00555652">
        <w:t xml:space="preserve"> Participate in walkthroughs and provide documentation.</w:t>
      </w:r>
    </w:p>
    <w:p w14:paraId="6214F7A1" w14:textId="77777777" w:rsidR="00555652" w:rsidRPr="00555652" w:rsidRDefault="00555652" w:rsidP="00555652">
      <w:pPr>
        <w:numPr>
          <w:ilvl w:val="0"/>
          <w:numId w:val="26"/>
        </w:numPr>
      </w:pPr>
      <w:r w:rsidRPr="00555652">
        <w:rPr>
          <w:b/>
          <w:bCs/>
        </w:rPr>
        <w:t>Project Manager:</w:t>
      </w:r>
      <w:r w:rsidRPr="00555652">
        <w:t xml:space="preserve"> Track progress, coordinate meetings, manage risks.</w:t>
      </w:r>
    </w:p>
    <w:p w14:paraId="596CC1B0" w14:textId="77777777" w:rsidR="00555652" w:rsidRPr="00555652" w:rsidRDefault="00555652" w:rsidP="00555652">
      <w:r w:rsidRPr="00555652">
        <w:pict w14:anchorId="4ACEC191">
          <v:rect id="_x0000_i1313" style="width:0;height:1.5pt" o:hralign="center" o:hrstd="t" o:hr="t" fillcolor="#a0a0a0" stroked="f"/>
        </w:pict>
      </w:r>
    </w:p>
    <w:p w14:paraId="3C4F73D9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12. How do we handle third-party vendors in a SOC 2 audit?</w:t>
      </w:r>
    </w:p>
    <w:p w14:paraId="4F1C2FC9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076217B3" w14:textId="77777777" w:rsidR="00555652" w:rsidRPr="00555652" w:rsidRDefault="00555652" w:rsidP="00555652">
      <w:pPr>
        <w:numPr>
          <w:ilvl w:val="0"/>
          <w:numId w:val="27"/>
        </w:numPr>
      </w:pPr>
      <w:r w:rsidRPr="00555652">
        <w:t>Maintain an up-to-date vendor inventory.</w:t>
      </w:r>
    </w:p>
    <w:p w14:paraId="5933F429" w14:textId="77777777" w:rsidR="00555652" w:rsidRPr="00555652" w:rsidRDefault="00555652" w:rsidP="00555652">
      <w:pPr>
        <w:numPr>
          <w:ilvl w:val="0"/>
          <w:numId w:val="27"/>
        </w:numPr>
      </w:pPr>
      <w:r w:rsidRPr="00555652">
        <w:t>Obtain and review vendor SOC 2 reports.</w:t>
      </w:r>
    </w:p>
    <w:p w14:paraId="392AA355" w14:textId="77777777" w:rsidR="00555652" w:rsidRPr="00555652" w:rsidRDefault="00555652" w:rsidP="00555652">
      <w:pPr>
        <w:numPr>
          <w:ilvl w:val="0"/>
          <w:numId w:val="27"/>
        </w:numPr>
      </w:pPr>
      <w:r w:rsidRPr="00555652">
        <w:t>Assess vendor risk and ensure they meet your security requirements.</w:t>
      </w:r>
    </w:p>
    <w:p w14:paraId="33C8D6EF" w14:textId="77777777" w:rsidR="00555652" w:rsidRPr="00555652" w:rsidRDefault="00555652" w:rsidP="00555652">
      <w:pPr>
        <w:numPr>
          <w:ilvl w:val="0"/>
          <w:numId w:val="27"/>
        </w:numPr>
      </w:pPr>
      <w:r w:rsidRPr="00555652">
        <w:t>Document third-party data sharing practices.</w:t>
      </w:r>
    </w:p>
    <w:p w14:paraId="3AEA6D9C" w14:textId="77777777" w:rsidR="00555652" w:rsidRPr="00555652" w:rsidRDefault="00555652" w:rsidP="00555652">
      <w:r w:rsidRPr="00555652">
        <w:pict w14:anchorId="78E4B6C2">
          <v:rect id="_x0000_i1314" style="width:0;height:1.5pt" o:hralign="center" o:hrstd="t" o:hr="t" fillcolor="#a0a0a0" stroked="f"/>
        </w:pict>
      </w:r>
    </w:p>
    <w:p w14:paraId="4E7BCAE5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13. What ongoing activities should we maintain post-audit?</w:t>
      </w:r>
    </w:p>
    <w:p w14:paraId="7E238921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3450C44E" w14:textId="77777777" w:rsidR="00555652" w:rsidRPr="00555652" w:rsidRDefault="00555652" w:rsidP="00555652">
      <w:pPr>
        <w:numPr>
          <w:ilvl w:val="0"/>
          <w:numId w:val="28"/>
        </w:numPr>
      </w:pPr>
      <w:r w:rsidRPr="00555652">
        <w:t>Monitor and maintain controls continuously.</w:t>
      </w:r>
    </w:p>
    <w:p w14:paraId="1987ADFE" w14:textId="77777777" w:rsidR="00555652" w:rsidRPr="00555652" w:rsidRDefault="00555652" w:rsidP="00555652">
      <w:pPr>
        <w:numPr>
          <w:ilvl w:val="0"/>
          <w:numId w:val="28"/>
        </w:numPr>
      </w:pPr>
      <w:r w:rsidRPr="00555652">
        <w:t>Review policies and procedures annually.</w:t>
      </w:r>
    </w:p>
    <w:p w14:paraId="052AB1F5" w14:textId="77777777" w:rsidR="00555652" w:rsidRPr="00555652" w:rsidRDefault="00555652" w:rsidP="00555652">
      <w:pPr>
        <w:numPr>
          <w:ilvl w:val="0"/>
          <w:numId w:val="28"/>
        </w:numPr>
      </w:pPr>
      <w:r w:rsidRPr="00555652">
        <w:t>Conduct internal control reviews and spot checks.</w:t>
      </w:r>
    </w:p>
    <w:p w14:paraId="51F9BED2" w14:textId="77777777" w:rsidR="00555652" w:rsidRPr="00555652" w:rsidRDefault="00555652" w:rsidP="00555652">
      <w:pPr>
        <w:numPr>
          <w:ilvl w:val="0"/>
          <w:numId w:val="28"/>
        </w:numPr>
      </w:pPr>
      <w:r w:rsidRPr="00555652">
        <w:t>Prepare for the next SOC 2 audit cycle (Type 2 requires year-round control operation).</w:t>
      </w:r>
    </w:p>
    <w:p w14:paraId="751A6EAE" w14:textId="77777777" w:rsidR="00555652" w:rsidRPr="00555652" w:rsidRDefault="00555652" w:rsidP="00555652">
      <w:r w:rsidRPr="00555652">
        <w:lastRenderedPageBreak/>
        <w:pict w14:anchorId="79441D92">
          <v:rect id="_x0000_i1315" style="width:0;height:1.5pt" o:hralign="center" o:hrstd="t" o:hr="t" fillcolor="#a0a0a0" stroked="f"/>
        </w:pict>
      </w:r>
    </w:p>
    <w:p w14:paraId="1214F4BC" w14:textId="77777777" w:rsidR="00555652" w:rsidRPr="00555652" w:rsidRDefault="00555652" w:rsidP="00555652">
      <w:pPr>
        <w:rPr>
          <w:b/>
          <w:bCs/>
        </w:rPr>
      </w:pPr>
      <w:r w:rsidRPr="00555652">
        <w:rPr>
          <w:b/>
          <w:bCs/>
        </w:rPr>
        <w:t>14. What should we do after the audit is complete?</w:t>
      </w:r>
    </w:p>
    <w:p w14:paraId="48FD9CF3" w14:textId="77777777" w:rsidR="00555652" w:rsidRPr="00555652" w:rsidRDefault="00555652" w:rsidP="00555652">
      <w:r w:rsidRPr="00555652">
        <w:rPr>
          <w:b/>
          <w:bCs/>
        </w:rPr>
        <w:t>Answer:</w:t>
      </w:r>
    </w:p>
    <w:p w14:paraId="447AE926" w14:textId="77777777" w:rsidR="00555652" w:rsidRPr="00555652" w:rsidRDefault="00555652" w:rsidP="00555652">
      <w:pPr>
        <w:numPr>
          <w:ilvl w:val="0"/>
          <w:numId w:val="29"/>
        </w:numPr>
      </w:pPr>
      <w:r w:rsidRPr="00555652">
        <w:t>Review the final audit report and findings.</w:t>
      </w:r>
    </w:p>
    <w:p w14:paraId="3A4F2C99" w14:textId="77777777" w:rsidR="00555652" w:rsidRPr="00555652" w:rsidRDefault="00555652" w:rsidP="00555652">
      <w:pPr>
        <w:numPr>
          <w:ilvl w:val="0"/>
          <w:numId w:val="29"/>
        </w:numPr>
      </w:pPr>
      <w:r w:rsidRPr="00555652">
        <w:t>Address any identified gaps or exceptions.</w:t>
      </w:r>
    </w:p>
    <w:p w14:paraId="0A6EC29A" w14:textId="77777777" w:rsidR="00555652" w:rsidRPr="00555652" w:rsidRDefault="00555652" w:rsidP="00555652">
      <w:pPr>
        <w:numPr>
          <w:ilvl w:val="0"/>
          <w:numId w:val="29"/>
        </w:numPr>
      </w:pPr>
      <w:r w:rsidRPr="00555652">
        <w:t xml:space="preserve">Conduct a </w:t>
      </w:r>
      <w:r w:rsidRPr="00555652">
        <w:rPr>
          <w:b/>
          <w:bCs/>
        </w:rPr>
        <w:t>lessons learned</w:t>
      </w:r>
      <w:r w:rsidRPr="00555652">
        <w:t xml:space="preserve"> session with stakeholders.</w:t>
      </w:r>
    </w:p>
    <w:p w14:paraId="562C3954" w14:textId="77777777" w:rsidR="00555652" w:rsidRPr="00555652" w:rsidRDefault="00555652" w:rsidP="00555652">
      <w:pPr>
        <w:numPr>
          <w:ilvl w:val="0"/>
          <w:numId w:val="29"/>
        </w:numPr>
      </w:pPr>
      <w:r w:rsidRPr="00555652">
        <w:t>Update documentation and prepare for ongoing control effectiveness.</w:t>
      </w:r>
    </w:p>
    <w:p w14:paraId="79A02BDF" w14:textId="77777777" w:rsidR="00555652" w:rsidRPr="00555652" w:rsidRDefault="00555652" w:rsidP="00555652">
      <w:r w:rsidRPr="00555652">
        <w:pict w14:anchorId="452F55DC">
          <v:rect id="_x0000_i1316" style="width:0;height:1.5pt" o:hralign="center" o:hrstd="t" o:hr="t" fillcolor="#a0a0a0" stroked="f"/>
        </w:pict>
      </w:r>
    </w:p>
    <w:p w14:paraId="61EE1C3E" w14:textId="77777777" w:rsidR="00555652" w:rsidRPr="00555652" w:rsidRDefault="00555652" w:rsidP="00555652"/>
    <w:p w14:paraId="1369B77F" w14:textId="77777777" w:rsidR="00555652" w:rsidRDefault="00555652"/>
    <w:sectPr w:rsidR="00555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B7E"/>
    <w:multiLevelType w:val="multilevel"/>
    <w:tmpl w:val="673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34276"/>
    <w:multiLevelType w:val="multilevel"/>
    <w:tmpl w:val="FA56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E2AAF"/>
    <w:multiLevelType w:val="multilevel"/>
    <w:tmpl w:val="528E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06727"/>
    <w:multiLevelType w:val="multilevel"/>
    <w:tmpl w:val="1AC0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462BB"/>
    <w:multiLevelType w:val="multilevel"/>
    <w:tmpl w:val="CA62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D781E"/>
    <w:multiLevelType w:val="multilevel"/>
    <w:tmpl w:val="D5B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76EFF"/>
    <w:multiLevelType w:val="multilevel"/>
    <w:tmpl w:val="1544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D4D95"/>
    <w:multiLevelType w:val="multilevel"/>
    <w:tmpl w:val="3CD2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126FC"/>
    <w:multiLevelType w:val="multilevel"/>
    <w:tmpl w:val="B4D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85C45"/>
    <w:multiLevelType w:val="multilevel"/>
    <w:tmpl w:val="402A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A300B"/>
    <w:multiLevelType w:val="multilevel"/>
    <w:tmpl w:val="92C2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1231A"/>
    <w:multiLevelType w:val="multilevel"/>
    <w:tmpl w:val="CC82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C679A"/>
    <w:multiLevelType w:val="multilevel"/>
    <w:tmpl w:val="7588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74FB3"/>
    <w:multiLevelType w:val="multilevel"/>
    <w:tmpl w:val="B81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23A3F"/>
    <w:multiLevelType w:val="multilevel"/>
    <w:tmpl w:val="7EA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E0F7A"/>
    <w:multiLevelType w:val="multilevel"/>
    <w:tmpl w:val="DDE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332B9"/>
    <w:multiLevelType w:val="multilevel"/>
    <w:tmpl w:val="667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35A5A"/>
    <w:multiLevelType w:val="multilevel"/>
    <w:tmpl w:val="1152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275317"/>
    <w:multiLevelType w:val="multilevel"/>
    <w:tmpl w:val="E6BA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37215B"/>
    <w:multiLevelType w:val="multilevel"/>
    <w:tmpl w:val="C546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D4667"/>
    <w:multiLevelType w:val="multilevel"/>
    <w:tmpl w:val="379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E34B1"/>
    <w:multiLevelType w:val="multilevel"/>
    <w:tmpl w:val="66AA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01918"/>
    <w:multiLevelType w:val="multilevel"/>
    <w:tmpl w:val="CA5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D2EAD"/>
    <w:multiLevelType w:val="multilevel"/>
    <w:tmpl w:val="A7B6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D7ACC"/>
    <w:multiLevelType w:val="multilevel"/>
    <w:tmpl w:val="5A84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022C1"/>
    <w:multiLevelType w:val="multilevel"/>
    <w:tmpl w:val="D97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D255A"/>
    <w:multiLevelType w:val="multilevel"/>
    <w:tmpl w:val="31AE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2A799C"/>
    <w:multiLevelType w:val="multilevel"/>
    <w:tmpl w:val="2CCC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C7BC9"/>
    <w:multiLevelType w:val="multilevel"/>
    <w:tmpl w:val="396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594074">
    <w:abstractNumId w:val="10"/>
  </w:num>
  <w:num w:numId="2" w16cid:durableId="644092870">
    <w:abstractNumId w:val="2"/>
  </w:num>
  <w:num w:numId="3" w16cid:durableId="526916074">
    <w:abstractNumId w:val="17"/>
  </w:num>
  <w:num w:numId="4" w16cid:durableId="904486080">
    <w:abstractNumId w:val="16"/>
  </w:num>
  <w:num w:numId="5" w16cid:durableId="271014107">
    <w:abstractNumId w:val="26"/>
  </w:num>
  <w:num w:numId="6" w16cid:durableId="1676372911">
    <w:abstractNumId w:val="3"/>
  </w:num>
  <w:num w:numId="7" w16cid:durableId="87701886">
    <w:abstractNumId w:val="19"/>
  </w:num>
  <w:num w:numId="8" w16cid:durableId="313685821">
    <w:abstractNumId w:val="9"/>
  </w:num>
  <w:num w:numId="9" w16cid:durableId="1391687013">
    <w:abstractNumId w:val="13"/>
  </w:num>
  <w:num w:numId="10" w16cid:durableId="1917859856">
    <w:abstractNumId w:val="24"/>
  </w:num>
  <w:num w:numId="11" w16cid:durableId="2092655886">
    <w:abstractNumId w:val="0"/>
  </w:num>
  <w:num w:numId="12" w16cid:durableId="911819149">
    <w:abstractNumId w:val="1"/>
  </w:num>
  <w:num w:numId="13" w16cid:durableId="734162132">
    <w:abstractNumId w:val="28"/>
  </w:num>
  <w:num w:numId="14" w16cid:durableId="1067726959">
    <w:abstractNumId w:val="21"/>
  </w:num>
  <w:num w:numId="15" w16cid:durableId="1270774937">
    <w:abstractNumId w:val="12"/>
  </w:num>
  <w:num w:numId="16" w16cid:durableId="2142769935">
    <w:abstractNumId w:val="20"/>
  </w:num>
  <w:num w:numId="17" w16cid:durableId="1101726771">
    <w:abstractNumId w:val="25"/>
  </w:num>
  <w:num w:numId="18" w16cid:durableId="853029569">
    <w:abstractNumId w:val="6"/>
  </w:num>
  <w:num w:numId="19" w16cid:durableId="1465925967">
    <w:abstractNumId w:val="22"/>
  </w:num>
  <w:num w:numId="20" w16cid:durableId="1446924704">
    <w:abstractNumId w:val="11"/>
  </w:num>
  <w:num w:numId="21" w16cid:durableId="2141458723">
    <w:abstractNumId w:val="5"/>
  </w:num>
  <w:num w:numId="22" w16cid:durableId="287665219">
    <w:abstractNumId w:val="7"/>
  </w:num>
  <w:num w:numId="23" w16cid:durableId="529342101">
    <w:abstractNumId w:val="8"/>
  </w:num>
  <w:num w:numId="24" w16cid:durableId="634220706">
    <w:abstractNumId w:val="23"/>
  </w:num>
  <w:num w:numId="25" w16cid:durableId="428618753">
    <w:abstractNumId w:val="15"/>
  </w:num>
  <w:num w:numId="26" w16cid:durableId="640114005">
    <w:abstractNumId w:val="14"/>
  </w:num>
  <w:num w:numId="27" w16cid:durableId="1895659968">
    <w:abstractNumId w:val="18"/>
  </w:num>
  <w:num w:numId="28" w16cid:durableId="299457384">
    <w:abstractNumId w:val="4"/>
  </w:num>
  <w:num w:numId="29" w16cid:durableId="4974239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02"/>
    <w:rsid w:val="00174402"/>
    <w:rsid w:val="00555652"/>
    <w:rsid w:val="008D29B6"/>
    <w:rsid w:val="00A9674C"/>
    <w:rsid w:val="00D54BE4"/>
    <w:rsid w:val="00D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92FDA"/>
  <w15:chartTrackingRefBased/>
  <w15:docId w15:val="{A25310A7-F8C0-4FD3-A029-F1EF9DC9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4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1794</Words>
  <Characters>10625</Characters>
  <Application>Microsoft Office Word</Application>
  <DocSecurity>0</DocSecurity>
  <Lines>307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2025-03-31T20:40:00Z</dcterms:created>
  <dcterms:modified xsi:type="dcterms:W3CDTF">2025-03-31T21:34:00Z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3c17207b-0a88-4a6b-ab6a-1d0102c4a83f</vt:lpwstr>
  </property>
</Properties>
</file>