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CF92" w14:textId="77777777" w:rsidR="00345712" w:rsidRDefault="00345712" w:rsidP="00345712">
      <w:pPr>
        <w:pStyle w:val="Heading1"/>
      </w:pPr>
      <w:r w:rsidRPr="00345712">
        <w:t>Top Tools for Managing Distributed Agile Teams: Collaboration, Communication, and Delivery</w:t>
      </w:r>
    </w:p>
    <w:p w14:paraId="6756F0E9" w14:textId="75F87C3F" w:rsidR="00345712" w:rsidRDefault="00345712" w:rsidP="00345712">
      <w:pPr>
        <w:rPr>
          <w:b/>
          <w:bCs/>
        </w:rPr>
      </w:pPr>
      <w:r w:rsidRPr="00345712">
        <w:rPr>
          <w:b/>
          <w:bCs/>
        </w:rPr>
        <w:t>Published on 12 May 2025 at 15:10</w:t>
      </w:r>
    </w:p>
    <w:p w14:paraId="080743F0" w14:textId="7C19F2A7" w:rsidR="00345712" w:rsidRPr="00345712" w:rsidRDefault="00345712" w:rsidP="00345712">
      <w:pPr>
        <w:rPr>
          <w:b/>
          <w:bCs/>
        </w:rPr>
      </w:pPr>
      <w:r>
        <w:rPr>
          <w:b/>
          <w:bCs/>
        </w:rPr>
        <w:t>By Kimberly Wiethoff</w:t>
      </w:r>
    </w:p>
    <w:p w14:paraId="09E8F7B3" w14:textId="77777777" w:rsidR="00345712" w:rsidRPr="00345712" w:rsidRDefault="00345712" w:rsidP="00345712">
      <w:r w:rsidRPr="00345712">
        <w:t xml:space="preserve">Managing Agile teams across time zones and geographies requires more than just process—it demands the right </w:t>
      </w:r>
      <w:r w:rsidRPr="00345712">
        <w:rPr>
          <w:b/>
          <w:bCs/>
        </w:rPr>
        <w:t>tools</w:t>
      </w:r>
      <w:r w:rsidRPr="00345712">
        <w:t xml:space="preserve"> to foster visibility, accountability, and connection. When co-location isn’t an option, digital collaboration becomes the glue that keeps distributed Agile teams aligned and productive.</w:t>
      </w:r>
    </w:p>
    <w:p w14:paraId="4973319E" w14:textId="77777777" w:rsidR="00345712" w:rsidRPr="00345712" w:rsidRDefault="00345712" w:rsidP="00345712">
      <w:r w:rsidRPr="00345712">
        <w:t>Here’s a breakdown of essential tools across key areas that support distributed Agile delivery.</w:t>
      </w:r>
    </w:p>
    <w:p w14:paraId="2A9E8757" w14:textId="77777777" w:rsidR="00345712" w:rsidRPr="00345712" w:rsidRDefault="00345712" w:rsidP="00345712">
      <w:pPr>
        <w:pStyle w:val="Heading2"/>
      </w:pPr>
      <w:r w:rsidRPr="00345712">
        <w:rPr>
          <w:rFonts w:ascii="Segoe UI Emoji" w:hAnsi="Segoe UI Emoji" w:cs="Segoe UI Emoji"/>
        </w:rPr>
        <w:t>💬</w:t>
      </w:r>
      <w:r w:rsidRPr="00345712">
        <w:t xml:space="preserve"> 1. Communication Tools: Real-Time &amp; Async Conversations</w:t>
      </w:r>
    </w:p>
    <w:p w14:paraId="1EBAE023" w14:textId="77777777" w:rsidR="00345712" w:rsidRPr="00345712" w:rsidRDefault="00345712" w:rsidP="00345712">
      <w:r w:rsidRPr="00345712">
        <w:t>Effective communication is the lifeline of any Agile team. Distributed teams need to mix synchronous and asynchronous tools.</w:t>
      </w:r>
    </w:p>
    <w:p w14:paraId="023555CB" w14:textId="77777777" w:rsidR="00345712" w:rsidRPr="00345712" w:rsidRDefault="00345712" w:rsidP="00345712">
      <w:pPr>
        <w:numPr>
          <w:ilvl w:val="0"/>
          <w:numId w:val="1"/>
        </w:numPr>
      </w:pPr>
      <w:r w:rsidRPr="00345712">
        <w:rPr>
          <w:b/>
          <w:bCs/>
        </w:rPr>
        <w:t>Slack</w:t>
      </w:r>
      <w:r w:rsidRPr="00345712">
        <w:t xml:space="preserve"> – Ideal for real-time messaging, team channels, integrations with Jira and GitHub, and async stand-ups.</w:t>
      </w:r>
    </w:p>
    <w:p w14:paraId="5328ED44" w14:textId="77777777" w:rsidR="00345712" w:rsidRPr="00345712" w:rsidRDefault="00345712" w:rsidP="00345712">
      <w:pPr>
        <w:numPr>
          <w:ilvl w:val="0"/>
          <w:numId w:val="1"/>
        </w:numPr>
      </w:pPr>
      <w:r w:rsidRPr="00345712">
        <w:rPr>
          <w:b/>
          <w:bCs/>
        </w:rPr>
        <w:t>Microsoft Teams</w:t>
      </w:r>
      <w:r w:rsidRPr="00345712">
        <w:t xml:space="preserve"> – Great for video meetings and document collaboration within the Microsoft ecosystem.</w:t>
      </w:r>
    </w:p>
    <w:p w14:paraId="64231D19" w14:textId="77777777" w:rsidR="00345712" w:rsidRPr="00345712" w:rsidRDefault="00345712" w:rsidP="00345712">
      <w:pPr>
        <w:numPr>
          <w:ilvl w:val="0"/>
          <w:numId w:val="1"/>
        </w:numPr>
      </w:pPr>
      <w:r w:rsidRPr="00345712">
        <w:rPr>
          <w:b/>
          <w:bCs/>
        </w:rPr>
        <w:t>Zoom</w:t>
      </w:r>
      <w:r w:rsidRPr="00345712">
        <w:t xml:space="preserve"> – High-quality video conferencing, essential for sprint planning, retrospectives, and cross-time zone team bonding.</w:t>
      </w:r>
    </w:p>
    <w:p w14:paraId="1A28F9B7" w14:textId="77777777" w:rsidR="00345712" w:rsidRPr="00345712" w:rsidRDefault="00345712" w:rsidP="00345712">
      <w:pPr>
        <w:pStyle w:val="Heading2"/>
      </w:pPr>
      <w:r w:rsidRPr="00345712">
        <w:rPr>
          <w:rFonts w:ascii="Segoe UI Emoji" w:hAnsi="Segoe UI Emoji" w:cs="Segoe UI Emoji"/>
        </w:rPr>
        <w:t>🛠️</w:t>
      </w:r>
      <w:r w:rsidRPr="00345712">
        <w:t xml:space="preserve"> 2. Work Management &amp; Agile Boards</w:t>
      </w:r>
    </w:p>
    <w:p w14:paraId="31009050" w14:textId="77777777" w:rsidR="00345712" w:rsidRPr="00345712" w:rsidRDefault="00345712" w:rsidP="00345712">
      <w:r w:rsidRPr="00345712">
        <w:t>Transparency into workflows, progress, and blockers is crucial when teams are working remotely.</w:t>
      </w:r>
    </w:p>
    <w:p w14:paraId="7DAD14B1" w14:textId="77777777" w:rsidR="00345712" w:rsidRPr="00345712" w:rsidRDefault="00345712" w:rsidP="00345712">
      <w:pPr>
        <w:numPr>
          <w:ilvl w:val="0"/>
          <w:numId w:val="2"/>
        </w:numPr>
      </w:pPr>
      <w:r w:rsidRPr="00345712">
        <w:rPr>
          <w:b/>
          <w:bCs/>
        </w:rPr>
        <w:t>Jira</w:t>
      </w:r>
      <w:r w:rsidRPr="00345712">
        <w:t xml:space="preserve"> – A gold standard for Agile teams. Customizable boards, backlogs, and built-in reporting make it easy to manage sprints and epics.</w:t>
      </w:r>
    </w:p>
    <w:p w14:paraId="73FFBD03" w14:textId="77777777" w:rsidR="00345712" w:rsidRPr="00345712" w:rsidRDefault="00345712" w:rsidP="00345712">
      <w:pPr>
        <w:numPr>
          <w:ilvl w:val="0"/>
          <w:numId w:val="2"/>
        </w:numPr>
      </w:pPr>
      <w:r w:rsidRPr="00345712">
        <w:rPr>
          <w:b/>
          <w:bCs/>
        </w:rPr>
        <w:t>Azure DevOps</w:t>
      </w:r>
      <w:r w:rsidRPr="00345712">
        <w:t xml:space="preserve"> – Combines code repositories, CI/CD, and Agile boards. Ideal for technical teams using Microsoft tools.</w:t>
      </w:r>
    </w:p>
    <w:p w14:paraId="35031FE4" w14:textId="77777777" w:rsidR="00345712" w:rsidRPr="00345712" w:rsidRDefault="00345712" w:rsidP="00345712">
      <w:pPr>
        <w:numPr>
          <w:ilvl w:val="0"/>
          <w:numId w:val="2"/>
        </w:numPr>
      </w:pPr>
      <w:r w:rsidRPr="00345712">
        <w:rPr>
          <w:b/>
          <w:bCs/>
        </w:rPr>
        <w:t>Trello</w:t>
      </w:r>
      <w:r w:rsidRPr="00345712">
        <w:t xml:space="preserve"> – Simple, visual Kanban boards great for smaller or less technical teams.</w:t>
      </w:r>
    </w:p>
    <w:p w14:paraId="0154DD63" w14:textId="77777777" w:rsidR="00345712" w:rsidRPr="00345712" w:rsidRDefault="00345712" w:rsidP="00345712">
      <w:pPr>
        <w:pStyle w:val="Heading2"/>
      </w:pPr>
      <w:r w:rsidRPr="00345712">
        <w:rPr>
          <w:rFonts w:ascii="Segoe UI Emoji" w:hAnsi="Segoe UI Emoji" w:cs="Segoe UI Emoji"/>
        </w:rPr>
        <w:lastRenderedPageBreak/>
        <w:t>📑</w:t>
      </w:r>
      <w:r w:rsidRPr="00345712">
        <w:t xml:space="preserve"> 3. Documentation &amp; Knowledge Sharing</w:t>
      </w:r>
    </w:p>
    <w:p w14:paraId="2FBDD4B1" w14:textId="77777777" w:rsidR="00345712" w:rsidRPr="00345712" w:rsidRDefault="00345712" w:rsidP="00345712">
      <w:r w:rsidRPr="00345712">
        <w:t>Distributed teams thrive when documentation is easy to find, update, and collaborate on.</w:t>
      </w:r>
    </w:p>
    <w:p w14:paraId="209546D9" w14:textId="77777777" w:rsidR="00345712" w:rsidRPr="00345712" w:rsidRDefault="00345712" w:rsidP="00345712">
      <w:pPr>
        <w:numPr>
          <w:ilvl w:val="0"/>
          <w:numId w:val="3"/>
        </w:numPr>
      </w:pPr>
      <w:r w:rsidRPr="00345712">
        <w:rPr>
          <w:b/>
          <w:bCs/>
        </w:rPr>
        <w:t>Confluence</w:t>
      </w:r>
      <w:r w:rsidRPr="00345712">
        <w:t xml:space="preserve"> – Pairs perfectly with Jira. Great for project wikis, retrospectives, and technical specs.</w:t>
      </w:r>
    </w:p>
    <w:p w14:paraId="19CBA8D2" w14:textId="77777777" w:rsidR="00345712" w:rsidRPr="00345712" w:rsidRDefault="00345712" w:rsidP="00345712">
      <w:pPr>
        <w:numPr>
          <w:ilvl w:val="0"/>
          <w:numId w:val="3"/>
        </w:numPr>
      </w:pPr>
      <w:r w:rsidRPr="00345712">
        <w:rPr>
          <w:b/>
          <w:bCs/>
        </w:rPr>
        <w:t>Notion</w:t>
      </w:r>
      <w:r w:rsidRPr="00345712">
        <w:t xml:space="preserve"> – An all-in-one workspace that’s gaining popularity for its flexibility in team documentation and task management.</w:t>
      </w:r>
    </w:p>
    <w:p w14:paraId="3518420A" w14:textId="77777777" w:rsidR="00345712" w:rsidRPr="00345712" w:rsidRDefault="00345712" w:rsidP="00345712">
      <w:pPr>
        <w:numPr>
          <w:ilvl w:val="0"/>
          <w:numId w:val="3"/>
        </w:numPr>
      </w:pPr>
      <w:r w:rsidRPr="00345712">
        <w:rPr>
          <w:b/>
          <w:bCs/>
        </w:rPr>
        <w:t>Google Workspace</w:t>
      </w:r>
      <w:r w:rsidRPr="00345712">
        <w:t xml:space="preserve"> – Docs, Sheets, Slides, and Drive provide intuitive collaboration for Agile artifacts.</w:t>
      </w:r>
    </w:p>
    <w:p w14:paraId="66AEB1EF" w14:textId="77777777" w:rsidR="00345712" w:rsidRPr="00345712" w:rsidRDefault="00345712" w:rsidP="00345712">
      <w:pPr>
        <w:pStyle w:val="Heading2"/>
      </w:pPr>
      <w:r w:rsidRPr="00345712">
        <w:rPr>
          <w:rFonts w:ascii="Segoe UI Emoji" w:hAnsi="Segoe UI Emoji" w:cs="Segoe UI Emoji"/>
        </w:rPr>
        <w:t>🧪</w:t>
      </w:r>
      <w:r w:rsidRPr="00345712">
        <w:t xml:space="preserve"> 4. DevOps &amp; CI/CD</w:t>
      </w:r>
    </w:p>
    <w:p w14:paraId="56ED0D17" w14:textId="77777777" w:rsidR="00345712" w:rsidRPr="00345712" w:rsidRDefault="00345712" w:rsidP="00345712">
      <w:r w:rsidRPr="00345712">
        <w:t>Engineering-focused Agile teams need seamless code collaboration and automation pipelines.</w:t>
      </w:r>
    </w:p>
    <w:p w14:paraId="5F1C2171" w14:textId="77777777" w:rsidR="00345712" w:rsidRPr="00345712" w:rsidRDefault="00345712" w:rsidP="00345712">
      <w:pPr>
        <w:numPr>
          <w:ilvl w:val="0"/>
          <w:numId w:val="4"/>
        </w:numPr>
      </w:pPr>
      <w:r w:rsidRPr="00345712">
        <w:rPr>
          <w:b/>
          <w:bCs/>
        </w:rPr>
        <w:t>GitHub + Actions</w:t>
      </w:r>
      <w:r w:rsidRPr="00345712">
        <w:t xml:space="preserve"> – Code version control with integrated CI/CD workflows.</w:t>
      </w:r>
    </w:p>
    <w:p w14:paraId="553BD014" w14:textId="77777777" w:rsidR="00345712" w:rsidRPr="00345712" w:rsidRDefault="00345712" w:rsidP="00345712">
      <w:pPr>
        <w:numPr>
          <w:ilvl w:val="0"/>
          <w:numId w:val="4"/>
        </w:numPr>
      </w:pPr>
      <w:r w:rsidRPr="00345712">
        <w:rPr>
          <w:b/>
          <w:bCs/>
        </w:rPr>
        <w:t>Bitbucket + Pipelines</w:t>
      </w:r>
      <w:r w:rsidRPr="00345712">
        <w:t xml:space="preserve"> – Integrates with Jira for visibility from code to deployment.</w:t>
      </w:r>
    </w:p>
    <w:p w14:paraId="72AA7BE9" w14:textId="77777777" w:rsidR="00345712" w:rsidRPr="00345712" w:rsidRDefault="00345712" w:rsidP="00345712">
      <w:pPr>
        <w:numPr>
          <w:ilvl w:val="0"/>
          <w:numId w:val="4"/>
        </w:numPr>
      </w:pPr>
      <w:r w:rsidRPr="00345712">
        <w:rPr>
          <w:b/>
          <w:bCs/>
        </w:rPr>
        <w:t>GitLab</w:t>
      </w:r>
      <w:r w:rsidRPr="00345712">
        <w:t xml:space="preserve"> – End-to-end DevOps platform, ideal for teams that want everything in one tool.</w:t>
      </w:r>
    </w:p>
    <w:p w14:paraId="3E68D4B4" w14:textId="77777777" w:rsidR="00345712" w:rsidRPr="00345712" w:rsidRDefault="00345712" w:rsidP="00345712">
      <w:pPr>
        <w:pStyle w:val="Heading2"/>
      </w:pPr>
      <w:r w:rsidRPr="00345712">
        <w:rPr>
          <w:rFonts w:ascii="Segoe UI Emoji" w:hAnsi="Segoe UI Emoji" w:cs="Segoe UI Emoji"/>
        </w:rPr>
        <w:t>📈</w:t>
      </w:r>
      <w:r w:rsidRPr="00345712">
        <w:t xml:space="preserve"> 5. Reporting &amp; Metrics Dashboards</w:t>
      </w:r>
    </w:p>
    <w:p w14:paraId="56B4E3E4" w14:textId="77777777" w:rsidR="00345712" w:rsidRPr="00345712" w:rsidRDefault="00345712" w:rsidP="00345712">
      <w:r w:rsidRPr="00345712">
        <w:t>Visibility into velocity, cycle time, and team health is essential to drive improvement.</w:t>
      </w:r>
    </w:p>
    <w:p w14:paraId="74978E3F" w14:textId="77777777" w:rsidR="00345712" w:rsidRPr="00345712" w:rsidRDefault="00345712" w:rsidP="00345712">
      <w:pPr>
        <w:numPr>
          <w:ilvl w:val="0"/>
          <w:numId w:val="5"/>
        </w:numPr>
      </w:pPr>
      <w:r w:rsidRPr="00345712">
        <w:rPr>
          <w:b/>
          <w:bCs/>
        </w:rPr>
        <w:t>Power BI</w:t>
      </w:r>
      <w:r w:rsidRPr="00345712">
        <w:t xml:space="preserve"> – Pulls from Jira, DevOps, or custom databases for custom dashboards.</w:t>
      </w:r>
    </w:p>
    <w:p w14:paraId="753900B8" w14:textId="77777777" w:rsidR="00345712" w:rsidRPr="00345712" w:rsidRDefault="00345712" w:rsidP="00345712">
      <w:pPr>
        <w:numPr>
          <w:ilvl w:val="0"/>
          <w:numId w:val="5"/>
        </w:numPr>
      </w:pPr>
      <w:proofErr w:type="spellStart"/>
      <w:r w:rsidRPr="00345712">
        <w:rPr>
          <w:b/>
          <w:bCs/>
        </w:rPr>
        <w:t>EazyBI</w:t>
      </w:r>
      <w:proofErr w:type="spellEnd"/>
      <w:r w:rsidRPr="00345712">
        <w:rPr>
          <w:b/>
          <w:bCs/>
        </w:rPr>
        <w:t xml:space="preserve"> for Jira</w:t>
      </w:r>
      <w:r w:rsidRPr="00345712">
        <w:t xml:space="preserve"> – A powerful add-on for deep-dive Agile metrics and charts.</w:t>
      </w:r>
    </w:p>
    <w:p w14:paraId="26DD7A2C" w14:textId="77777777" w:rsidR="00345712" w:rsidRPr="00345712" w:rsidRDefault="00345712" w:rsidP="00345712">
      <w:pPr>
        <w:numPr>
          <w:ilvl w:val="0"/>
          <w:numId w:val="5"/>
        </w:numPr>
      </w:pPr>
      <w:r w:rsidRPr="00345712">
        <w:rPr>
          <w:b/>
          <w:bCs/>
        </w:rPr>
        <w:t>Jira Dashboards</w:t>
      </w:r>
      <w:r w:rsidRPr="00345712">
        <w:t xml:space="preserve"> – Built-in customizable widgets for velocity charts, sprint burndowns, and more.</w:t>
      </w:r>
    </w:p>
    <w:p w14:paraId="5E026977" w14:textId="77777777" w:rsidR="00345712" w:rsidRPr="00345712" w:rsidRDefault="00345712" w:rsidP="00345712">
      <w:pPr>
        <w:pStyle w:val="Heading2"/>
      </w:pPr>
      <w:r w:rsidRPr="00345712">
        <w:rPr>
          <w:rFonts w:ascii="Segoe UI Emoji" w:hAnsi="Segoe UI Emoji" w:cs="Segoe UI Emoji"/>
        </w:rPr>
        <w:t>🧠</w:t>
      </w:r>
      <w:r w:rsidRPr="00345712">
        <w:t xml:space="preserve"> Final Thoughts</w:t>
      </w:r>
    </w:p>
    <w:p w14:paraId="1D94E169" w14:textId="77777777" w:rsidR="00345712" w:rsidRPr="00345712" w:rsidRDefault="00345712" w:rsidP="00345712">
      <w:r w:rsidRPr="00345712">
        <w:t xml:space="preserve">The right tools don’t just support </w:t>
      </w:r>
      <w:proofErr w:type="gramStart"/>
      <w:r w:rsidRPr="00345712">
        <w:t>Agile—</w:t>
      </w:r>
      <w:proofErr w:type="gramEnd"/>
      <w:r w:rsidRPr="00345712">
        <w:t xml:space="preserve">they </w:t>
      </w:r>
      <w:r w:rsidRPr="00345712">
        <w:rPr>
          <w:b/>
          <w:bCs/>
        </w:rPr>
        <w:t>enable it</w:t>
      </w:r>
      <w:r w:rsidRPr="00345712">
        <w:t>. Distributed Agile teams must be intentional about how they communicate, track work, and measure success. Choosing tools that integrate well and align with your team’s maturity level ensures seamless collaboration, no matter the distance.</w:t>
      </w:r>
    </w:p>
    <w:p w14:paraId="73983130" w14:textId="77777777" w:rsidR="00345712" w:rsidRPr="00345712" w:rsidRDefault="00345712" w:rsidP="00345712">
      <w:r w:rsidRPr="00345712">
        <w:pict w14:anchorId="7AECC65B">
          <v:rect id="_x0000_i1079" style="width:0;height:1.5pt" o:hralign="center" o:hrstd="t" o:hr="t" fillcolor="#a0a0a0" stroked="f"/>
        </w:pict>
      </w:r>
    </w:p>
    <w:p w14:paraId="30A3F98C" w14:textId="77777777" w:rsidR="00345712" w:rsidRPr="00345712" w:rsidRDefault="00345712" w:rsidP="00345712">
      <w:r w:rsidRPr="00345712">
        <w:rPr>
          <w:b/>
          <w:bCs/>
        </w:rPr>
        <w:lastRenderedPageBreak/>
        <w:t>#DistributedAgile #AgileTools #RemoteTeams #ScrumManagement #JiraTips #PowerBI #DevOpsTools #AgileDelivery #ManagingProjectsTheAgileWay</w:t>
      </w:r>
    </w:p>
    <w:p w14:paraId="1DA9341F" w14:textId="77777777" w:rsidR="00345712" w:rsidRPr="00345712" w:rsidRDefault="00345712" w:rsidP="00345712">
      <w:r w:rsidRPr="00345712">
        <w:pict w14:anchorId="68827B01">
          <v:rect id="_x0000_i1080" style="width:0;height:1.5pt" o:hralign="center" o:hrstd="t" o:hr="t" fillcolor="#a0a0a0" stroked="f"/>
        </w:pict>
      </w:r>
    </w:p>
    <w:p w14:paraId="61C175E3" w14:textId="77777777" w:rsidR="00345712" w:rsidRDefault="00345712"/>
    <w:sectPr w:rsidR="00345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675B"/>
    <w:multiLevelType w:val="multilevel"/>
    <w:tmpl w:val="D28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23D43"/>
    <w:multiLevelType w:val="multilevel"/>
    <w:tmpl w:val="FF0A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A07E7"/>
    <w:multiLevelType w:val="multilevel"/>
    <w:tmpl w:val="C380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60EB0"/>
    <w:multiLevelType w:val="multilevel"/>
    <w:tmpl w:val="5D1A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2508F"/>
    <w:multiLevelType w:val="multilevel"/>
    <w:tmpl w:val="8E5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078395">
    <w:abstractNumId w:val="1"/>
  </w:num>
  <w:num w:numId="2" w16cid:durableId="1860460243">
    <w:abstractNumId w:val="3"/>
  </w:num>
  <w:num w:numId="3" w16cid:durableId="313486844">
    <w:abstractNumId w:val="0"/>
  </w:num>
  <w:num w:numId="4" w16cid:durableId="1002320805">
    <w:abstractNumId w:val="2"/>
  </w:num>
  <w:num w:numId="5" w16cid:durableId="1742554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12"/>
    <w:rsid w:val="00345712"/>
    <w:rsid w:val="0057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233A"/>
  <w15:chartTrackingRefBased/>
  <w15:docId w15:val="{45C64F6A-BCBC-4303-BD45-F4E3BC1A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712"/>
    <w:rPr>
      <w:rFonts w:eastAsiaTheme="majorEastAsia" w:cstheme="majorBidi"/>
      <w:color w:val="272727" w:themeColor="text1" w:themeTint="D8"/>
    </w:rPr>
  </w:style>
  <w:style w:type="paragraph" w:styleId="Title">
    <w:name w:val="Title"/>
    <w:basedOn w:val="Normal"/>
    <w:next w:val="Normal"/>
    <w:link w:val="TitleChar"/>
    <w:uiPriority w:val="10"/>
    <w:qFormat/>
    <w:rsid w:val="00345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712"/>
    <w:pPr>
      <w:spacing w:before="160"/>
      <w:jc w:val="center"/>
    </w:pPr>
    <w:rPr>
      <w:i/>
      <w:iCs/>
      <w:color w:val="404040" w:themeColor="text1" w:themeTint="BF"/>
    </w:rPr>
  </w:style>
  <w:style w:type="character" w:customStyle="1" w:styleId="QuoteChar">
    <w:name w:val="Quote Char"/>
    <w:basedOn w:val="DefaultParagraphFont"/>
    <w:link w:val="Quote"/>
    <w:uiPriority w:val="29"/>
    <w:rsid w:val="00345712"/>
    <w:rPr>
      <w:i/>
      <w:iCs/>
      <w:color w:val="404040" w:themeColor="text1" w:themeTint="BF"/>
    </w:rPr>
  </w:style>
  <w:style w:type="paragraph" w:styleId="ListParagraph">
    <w:name w:val="List Paragraph"/>
    <w:basedOn w:val="Normal"/>
    <w:uiPriority w:val="34"/>
    <w:qFormat/>
    <w:rsid w:val="00345712"/>
    <w:pPr>
      <w:ind w:left="720"/>
      <w:contextualSpacing/>
    </w:pPr>
  </w:style>
  <w:style w:type="character" w:styleId="IntenseEmphasis">
    <w:name w:val="Intense Emphasis"/>
    <w:basedOn w:val="DefaultParagraphFont"/>
    <w:uiPriority w:val="21"/>
    <w:qFormat/>
    <w:rsid w:val="00345712"/>
    <w:rPr>
      <w:i/>
      <w:iCs/>
      <w:color w:val="0F4761" w:themeColor="accent1" w:themeShade="BF"/>
    </w:rPr>
  </w:style>
  <w:style w:type="paragraph" w:styleId="IntenseQuote">
    <w:name w:val="Intense Quote"/>
    <w:basedOn w:val="Normal"/>
    <w:next w:val="Normal"/>
    <w:link w:val="IntenseQuoteChar"/>
    <w:uiPriority w:val="30"/>
    <w:qFormat/>
    <w:rsid w:val="00345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712"/>
    <w:rPr>
      <w:i/>
      <w:iCs/>
      <w:color w:val="0F4761" w:themeColor="accent1" w:themeShade="BF"/>
    </w:rPr>
  </w:style>
  <w:style w:type="character" w:styleId="IntenseReference">
    <w:name w:val="Intense Reference"/>
    <w:basedOn w:val="DefaultParagraphFont"/>
    <w:uiPriority w:val="32"/>
    <w:qFormat/>
    <w:rsid w:val="00345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13196">
      <w:bodyDiv w:val="1"/>
      <w:marLeft w:val="0"/>
      <w:marRight w:val="0"/>
      <w:marTop w:val="0"/>
      <w:marBottom w:val="0"/>
      <w:divBdr>
        <w:top w:val="none" w:sz="0" w:space="0" w:color="auto"/>
        <w:left w:val="none" w:sz="0" w:space="0" w:color="auto"/>
        <w:bottom w:val="none" w:sz="0" w:space="0" w:color="auto"/>
        <w:right w:val="none" w:sz="0" w:space="0" w:color="auto"/>
      </w:divBdr>
    </w:div>
    <w:div w:id="12097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2025-05-12T20:00:00Z</dcterms:created>
  <dcterms:modified xsi:type="dcterms:W3CDTF">2025-05-12T20:11:00Z</dcterms:modified>
</cp:coreProperties>
</file>