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5992" w14:textId="77777777" w:rsidR="00E20143" w:rsidRDefault="00E20143" w:rsidP="006B0493">
      <w:pPr>
        <w:pStyle w:val="Heading1"/>
      </w:pPr>
      <w:r w:rsidRPr="00E20143">
        <w:t>Embracing the Agile Manifesto: A Deep Dive into Its 12 Principles</w:t>
      </w:r>
    </w:p>
    <w:p w14:paraId="71A735F1" w14:textId="56DE38D6" w:rsidR="0095674F" w:rsidRPr="0095674F" w:rsidRDefault="0095674F" w:rsidP="0095674F">
      <w:pPr>
        <w:rPr>
          <w:b/>
          <w:bCs/>
        </w:rPr>
      </w:pPr>
      <w:r w:rsidRPr="0095674F">
        <w:rPr>
          <w:b/>
          <w:bCs/>
        </w:rPr>
        <w:t>Published on 29 April 2025 at 12:53</w:t>
      </w:r>
    </w:p>
    <w:p w14:paraId="5D32C7AF" w14:textId="2D821DD0" w:rsidR="0095674F" w:rsidRPr="0095674F" w:rsidRDefault="0095674F" w:rsidP="0095674F">
      <w:pPr>
        <w:rPr>
          <w:b/>
          <w:bCs/>
        </w:rPr>
      </w:pPr>
      <w:r w:rsidRPr="0095674F">
        <w:rPr>
          <w:b/>
          <w:bCs/>
        </w:rPr>
        <w:t>Author: Kimberly Wiethoff</w:t>
      </w:r>
    </w:p>
    <w:p w14:paraId="47D3E04C" w14:textId="77777777" w:rsidR="00E20143" w:rsidRPr="00E20143" w:rsidRDefault="00E20143" w:rsidP="00E20143">
      <w:r w:rsidRPr="00E20143">
        <w:t xml:space="preserve">When the </w:t>
      </w:r>
      <w:r w:rsidRPr="00E20143">
        <w:rPr>
          <w:b/>
          <w:bCs/>
        </w:rPr>
        <w:t>Agile Manifesto</w:t>
      </w:r>
      <w:r w:rsidRPr="00E20143">
        <w:t xml:space="preserve"> was first introduced in 2001 by 17 software thought leaders, it redefined how teams approached software development. While its four core values are widely cited, the true depth of Agile lies in the </w:t>
      </w:r>
      <w:r w:rsidRPr="00E20143">
        <w:rPr>
          <w:b/>
          <w:bCs/>
        </w:rPr>
        <w:t>12 guiding principles</w:t>
      </w:r>
      <w:r w:rsidRPr="00E20143">
        <w:t>. These principles provide a framework for delivering high-quality solutions through collaboration, adaptability, and continuous improvement.</w:t>
      </w:r>
    </w:p>
    <w:p w14:paraId="2650AE89" w14:textId="77777777" w:rsidR="00E20143" w:rsidRPr="00E20143" w:rsidRDefault="00E20143" w:rsidP="00E20143">
      <w:r w:rsidRPr="00E20143">
        <w:t>Below, we explore each of the 12 Agile principles and how they foster agility across projects and organizations.</w:t>
      </w:r>
    </w:p>
    <w:p w14:paraId="5DE1623D" w14:textId="77777777" w:rsidR="00E20143" w:rsidRPr="00E20143" w:rsidRDefault="00E20143" w:rsidP="006F763C">
      <w:pPr>
        <w:pStyle w:val="Heading2"/>
      </w:pPr>
      <w:r w:rsidRPr="00E20143">
        <w:t>1. Customer satisfaction through early and continuous delivery of valuable software</w:t>
      </w:r>
    </w:p>
    <w:p w14:paraId="2A829514" w14:textId="77777777" w:rsidR="00E20143" w:rsidRPr="00E20143" w:rsidRDefault="00E20143" w:rsidP="00E20143">
      <w:r w:rsidRPr="00E20143">
        <w:t>Delivering working software frequently ensures the customer sees real progress and gains confidence in the team’s ability to meet their needs. Regular releases also enable quick feedback loops and incremental improvements.</w:t>
      </w:r>
    </w:p>
    <w:p w14:paraId="3E03AA4F" w14:textId="77777777" w:rsidR="00E20143" w:rsidRPr="00E20143" w:rsidRDefault="00E20143" w:rsidP="006F763C">
      <w:pPr>
        <w:pStyle w:val="Heading2"/>
      </w:pPr>
      <w:r w:rsidRPr="00E20143">
        <w:t>2. Welcome changing requirements, even late in development</w:t>
      </w:r>
    </w:p>
    <w:p w14:paraId="2DA966DA" w14:textId="77777777" w:rsidR="00E20143" w:rsidRPr="00E20143" w:rsidRDefault="00E20143" w:rsidP="00E20143">
      <w:r w:rsidRPr="00E20143">
        <w:t>Unlike traditional project management methods, Agile encourages adaptability. Changes—even late in the process—are seen as opportunities to improve and better align with customer needs.</w:t>
      </w:r>
    </w:p>
    <w:p w14:paraId="3D7CD648" w14:textId="77777777" w:rsidR="00E20143" w:rsidRPr="00E20143" w:rsidRDefault="00E20143" w:rsidP="006F763C">
      <w:pPr>
        <w:pStyle w:val="Heading2"/>
      </w:pPr>
      <w:r w:rsidRPr="00E20143">
        <w:t>3. Deliver working software frequently, from a couple of weeks to a couple of months</w:t>
      </w:r>
    </w:p>
    <w:p w14:paraId="793568A9" w14:textId="77777777" w:rsidR="00E20143" w:rsidRPr="00E20143" w:rsidRDefault="00E20143" w:rsidP="00E20143">
      <w:r w:rsidRPr="00E20143">
        <w:t>Short delivery cycles enable teams to validate assumptions, pivot when necessary, and ensure that development is continuously aligned with business goals.</w:t>
      </w:r>
    </w:p>
    <w:p w14:paraId="58D3916E" w14:textId="77777777" w:rsidR="00E20143" w:rsidRPr="00E20143" w:rsidRDefault="00E20143" w:rsidP="006F763C">
      <w:pPr>
        <w:pStyle w:val="Heading2"/>
      </w:pPr>
      <w:r w:rsidRPr="00E20143">
        <w:t>4. Business people and developers must work together daily throughout the project</w:t>
      </w:r>
    </w:p>
    <w:p w14:paraId="477F1F7F" w14:textId="77777777" w:rsidR="00E20143" w:rsidRPr="00E20143" w:rsidRDefault="00E20143" w:rsidP="00E20143">
      <w:r w:rsidRPr="00E20143">
        <w:t>Cross-functional collaboration is a cornerstone of Agile. Regular interaction between stakeholders and developers bridges communication gaps and ensures alignment.</w:t>
      </w:r>
    </w:p>
    <w:p w14:paraId="50EA84F4" w14:textId="77777777" w:rsidR="00E20143" w:rsidRPr="00E20143" w:rsidRDefault="00E20143" w:rsidP="006F763C">
      <w:pPr>
        <w:pStyle w:val="Heading2"/>
      </w:pPr>
      <w:r w:rsidRPr="00E20143">
        <w:lastRenderedPageBreak/>
        <w:t>5. Build projects around motivated individuals. Give them the environment and support they need and trust them to get the job done</w:t>
      </w:r>
    </w:p>
    <w:p w14:paraId="4FFB6F43" w14:textId="77777777" w:rsidR="00E20143" w:rsidRPr="00E20143" w:rsidRDefault="00E20143" w:rsidP="00E20143">
      <w:r w:rsidRPr="00E20143">
        <w:t>Agile empowers individuals by fostering autonomy, trust, and accountability. Teams perform best when they feel valued and supported.</w:t>
      </w:r>
    </w:p>
    <w:p w14:paraId="195431F6" w14:textId="77777777" w:rsidR="00E20143" w:rsidRPr="00E20143" w:rsidRDefault="00E20143" w:rsidP="006F763C">
      <w:pPr>
        <w:pStyle w:val="Heading2"/>
      </w:pPr>
      <w:r w:rsidRPr="00E20143">
        <w:t>6. The most efficient and effective method of conveying information to and within a development team is face-to-face conversation</w:t>
      </w:r>
    </w:p>
    <w:p w14:paraId="4E0D597F" w14:textId="77777777" w:rsidR="00E20143" w:rsidRPr="00E20143" w:rsidRDefault="00E20143" w:rsidP="00E20143">
      <w:r w:rsidRPr="00E20143">
        <w:t>While digital tools are helpful, real-time conversations—whether in person or virtually—accelerate decision-making, reduce misunderstandings, and strengthen team cohesion.</w:t>
      </w:r>
    </w:p>
    <w:p w14:paraId="3CCFB5CF" w14:textId="77777777" w:rsidR="00E20143" w:rsidRPr="00E20143" w:rsidRDefault="00E20143" w:rsidP="006F763C">
      <w:pPr>
        <w:pStyle w:val="Heading2"/>
      </w:pPr>
      <w:r w:rsidRPr="00E20143">
        <w:t>7. Working software is the primary measure of progress</w:t>
      </w:r>
    </w:p>
    <w:p w14:paraId="077EA523" w14:textId="77777777" w:rsidR="00E20143" w:rsidRPr="00E20143" w:rsidRDefault="00E20143" w:rsidP="00E20143">
      <w:r w:rsidRPr="00E20143">
        <w:t>Rather than focusing on documentation or process compliance, Agile teams are measured by their ability to deliver functional, valuable software.</w:t>
      </w:r>
    </w:p>
    <w:p w14:paraId="1891B74B" w14:textId="77777777" w:rsidR="00E20143" w:rsidRPr="00E20143" w:rsidRDefault="00E20143" w:rsidP="006F763C">
      <w:pPr>
        <w:pStyle w:val="Heading2"/>
      </w:pPr>
      <w:r w:rsidRPr="00E20143">
        <w:t>8. Agile processes promote sustainable development. The sponsors, developers, and users should be able to maintain a constant pace indefinitely</w:t>
      </w:r>
    </w:p>
    <w:p w14:paraId="29317996" w14:textId="77777777" w:rsidR="00E20143" w:rsidRPr="00E20143" w:rsidRDefault="00E20143" w:rsidP="00E20143">
      <w:r w:rsidRPr="00E20143">
        <w:t>Sustainable pace prevents burnout and enhances long-term productivity. Teams should deliver value consistently without excessive overtime or stress.</w:t>
      </w:r>
    </w:p>
    <w:p w14:paraId="57133BE6" w14:textId="77777777" w:rsidR="00E20143" w:rsidRPr="00E20143" w:rsidRDefault="00E20143" w:rsidP="006F763C">
      <w:pPr>
        <w:pStyle w:val="Heading2"/>
      </w:pPr>
      <w:r w:rsidRPr="00E20143">
        <w:t>9. Continuous attention to technical excellence and good design enhances agility</w:t>
      </w:r>
    </w:p>
    <w:p w14:paraId="17EDD3BA" w14:textId="77777777" w:rsidR="00E20143" w:rsidRPr="00E20143" w:rsidRDefault="00E20143" w:rsidP="00E20143">
      <w:r w:rsidRPr="00E20143">
        <w:t>Clean code, refactoring, and well-architected systems allow teams to adapt quickly to change. Technical debt slows progress—Agile keeps it in check.</w:t>
      </w:r>
    </w:p>
    <w:p w14:paraId="4DDCE4F7" w14:textId="77777777" w:rsidR="00E20143" w:rsidRPr="00E20143" w:rsidRDefault="00E20143" w:rsidP="006F763C">
      <w:pPr>
        <w:pStyle w:val="Heading2"/>
      </w:pPr>
      <w:r w:rsidRPr="00E20143">
        <w:t>10. Simplicity—the art of maximizing the amount of work not done—is essential</w:t>
      </w:r>
    </w:p>
    <w:p w14:paraId="2E48B9E3" w14:textId="77777777" w:rsidR="00E20143" w:rsidRPr="00E20143" w:rsidRDefault="00E20143" w:rsidP="00E20143">
      <w:r w:rsidRPr="00E20143">
        <w:t>Agile values simplicity and focus. Eliminating non-essential work allows teams to concentrate on what truly delivers value to the customer.</w:t>
      </w:r>
    </w:p>
    <w:p w14:paraId="7E76AC5E" w14:textId="77777777" w:rsidR="00E20143" w:rsidRPr="00E20143" w:rsidRDefault="00E20143" w:rsidP="006F763C">
      <w:pPr>
        <w:pStyle w:val="Heading2"/>
      </w:pPr>
      <w:r w:rsidRPr="00E20143">
        <w:t>11. The best architectures, requirements, and designs emerge from self-organizing teams</w:t>
      </w:r>
    </w:p>
    <w:p w14:paraId="29BF89F6" w14:textId="77777777" w:rsidR="00E20143" w:rsidRPr="00E20143" w:rsidRDefault="00E20143" w:rsidP="00E20143">
      <w:r w:rsidRPr="00E20143">
        <w:t>Agile trusts teams to make the right decisions. When team members are empowered to collaborate and innovate, the result is often better than top-down directives.</w:t>
      </w:r>
    </w:p>
    <w:p w14:paraId="40A573A8" w14:textId="77777777" w:rsidR="00E20143" w:rsidRPr="00E20143" w:rsidRDefault="00E20143" w:rsidP="006F763C">
      <w:pPr>
        <w:pStyle w:val="Heading2"/>
      </w:pPr>
      <w:r w:rsidRPr="00E20143">
        <w:lastRenderedPageBreak/>
        <w:t>12. At regular intervals, the team reflects on how to become more effective, then tunes and adjusts its behavior accordingly</w:t>
      </w:r>
    </w:p>
    <w:p w14:paraId="2652BA8A" w14:textId="77777777" w:rsidR="00E20143" w:rsidRPr="00E20143" w:rsidRDefault="00E20143" w:rsidP="00E20143">
      <w:r w:rsidRPr="00E20143">
        <w:t>Retrospectives and continuous improvement are central to Agile. Teams pause regularly to evaluate what’s working and what isn’t—and make changes to improve performance.</w:t>
      </w:r>
    </w:p>
    <w:p w14:paraId="60401C2C" w14:textId="77777777" w:rsidR="00E20143" w:rsidRPr="00E20143" w:rsidRDefault="00E20143" w:rsidP="006F763C">
      <w:pPr>
        <w:pStyle w:val="Heading2"/>
      </w:pPr>
      <w:r w:rsidRPr="00E20143">
        <w:t>Final Thoughts</w:t>
      </w:r>
    </w:p>
    <w:p w14:paraId="1685A4A5" w14:textId="77777777" w:rsidR="00E20143" w:rsidRPr="00E20143" w:rsidRDefault="00E20143" w:rsidP="00E20143">
      <w:r w:rsidRPr="00E20143">
        <w:t>The Agile Manifesto’s 12 principles are more than just guidelines—they are a mindset. They challenge us to prioritize people over process, results over bureaucracy, and adaptability over rigid planning. Whether you're managing software development, cloud migrations, or enterprise-wide transformations, these principles are timeless.</w:t>
      </w:r>
    </w:p>
    <w:p w14:paraId="200A0D8F" w14:textId="77777777" w:rsidR="00E20143" w:rsidRPr="00E20143" w:rsidRDefault="00E20143" w:rsidP="00E20143">
      <w:r w:rsidRPr="00E20143">
        <w:rPr>
          <w:b/>
          <w:bCs/>
        </w:rPr>
        <w:t>Adopting Agile isn't a one-time decision—it’s a continuous journey.</w:t>
      </w:r>
    </w:p>
    <w:p w14:paraId="521A2FE8" w14:textId="77777777" w:rsidR="00E20143" w:rsidRPr="00E20143" w:rsidRDefault="00E20143" w:rsidP="00E20143">
      <w:r w:rsidRPr="00E20143">
        <w:t>#AgileManifesto #AgilePrinciples #AgileMindset #Scrum #LeanAgile #ContinuousImprovement #AgileTransformation #TeamEmpowerment #WorkingSoftware #SustainableDevelopment #TechExcellence #CustomerCollaboration</w:t>
      </w:r>
    </w:p>
    <w:p w14:paraId="699DBDB9" w14:textId="77777777" w:rsidR="00E20143" w:rsidRDefault="00E20143"/>
    <w:sectPr w:rsidR="00E20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43"/>
    <w:rsid w:val="00621410"/>
    <w:rsid w:val="006B0493"/>
    <w:rsid w:val="006F763C"/>
    <w:rsid w:val="0095674F"/>
    <w:rsid w:val="00E2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827F"/>
  <w15:chartTrackingRefBased/>
  <w15:docId w15:val="{26801A3B-BAA7-4A82-ACA0-C43387E6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0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0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143"/>
    <w:rPr>
      <w:rFonts w:eastAsiaTheme="majorEastAsia" w:cstheme="majorBidi"/>
      <w:color w:val="272727" w:themeColor="text1" w:themeTint="D8"/>
    </w:rPr>
  </w:style>
  <w:style w:type="paragraph" w:styleId="Title">
    <w:name w:val="Title"/>
    <w:basedOn w:val="Normal"/>
    <w:next w:val="Normal"/>
    <w:link w:val="TitleChar"/>
    <w:uiPriority w:val="10"/>
    <w:qFormat/>
    <w:rsid w:val="00E2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143"/>
    <w:pPr>
      <w:spacing w:before="160"/>
      <w:jc w:val="center"/>
    </w:pPr>
    <w:rPr>
      <w:i/>
      <w:iCs/>
      <w:color w:val="404040" w:themeColor="text1" w:themeTint="BF"/>
    </w:rPr>
  </w:style>
  <w:style w:type="character" w:customStyle="1" w:styleId="QuoteChar">
    <w:name w:val="Quote Char"/>
    <w:basedOn w:val="DefaultParagraphFont"/>
    <w:link w:val="Quote"/>
    <w:uiPriority w:val="29"/>
    <w:rsid w:val="00E20143"/>
    <w:rPr>
      <w:i/>
      <w:iCs/>
      <w:color w:val="404040" w:themeColor="text1" w:themeTint="BF"/>
    </w:rPr>
  </w:style>
  <w:style w:type="paragraph" w:styleId="ListParagraph">
    <w:name w:val="List Paragraph"/>
    <w:basedOn w:val="Normal"/>
    <w:uiPriority w:val="34"/>
    <w:qFormat/>
    <w:rsid w:val="00E20143"/>
    <w:pPr>
      <w:ind w:left="720"/>
      <w:contextualSpacing/>
    </w:pPr>
  </w:style>
  <w:style w:type="character" w:styleId="IntenseEmphasis">
    <w:name w:val="Intense Emphasis"/>
    <w:basedOn w:val="DefaultParagraphFont"/>
    <w:uiPriority w:val="21"/>
    <w:qFormat/>
    <w:rsid w:val="00E20143"/>
    <w:rPr>
      <w:i/>
      <w:iCs/>
      <w:color w:val="0F4761" w:themeColor="accent1" w:themeShade="BF"/>
    </w:rPr>
  </w:style>
  <w:style w:type="paragraph" w:styleId="IntenseQuote">
    <w:name w:val="Intense Quote"/>
    <w:basedOn w:val="Normal"/>
    <w:next w:val="Normal"/>
    <w:link w:val="IntenseQuoteChar"/>
    <w:uiPriority w:val="30"/>
    <w:qFormat/>
    <w:rsid w:val="00E20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143"/>
    <w:rPr>
      <w:i/>
      <w:iCs/>
      <w:color w:val="0F4761" w:themeColor="accent1" w:themeShade="BF"/>
    </w:rPr>
  </w:style>
  <w:style w:type="character" w:styleId="IntenseReference">
    <w:name w:val="Intense Reference"/>
    <w:basedOn w:val="DefaultParagraphFont"/>
    <w:uiPriority w:val="32"/>
    <w:qFormat/>
    <w:rsid w:val="00E20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893">
      <w:bodyDiv w:val="1"/>
      <w:marLeft w:val="0"/>
      <w:marRight w:val="0"/>
      <w:marTop w:val="0"/>
      <w:marBottom w:val="0"/>
      <w:divBdr>
        <w:top w:val="none" w:sz="0" w:space="0" w:color="auto"/>
        <w:left w:val="none" w:sz="0" w:space="0" w:color="auto"/>
        <w:bottom w:val="none" w:sz="0" w:space="0" w:color="auto"/>
        <w:right w:val="none" w:sz="0" w:space="0" w:color="auto"/>
      </w:divBdr>
    </w:div>
    <w:div w:id="2451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2025-04-29T17:30:00Z</dcterms:created>
  <dcterms:modified xsi:type="dcterms:W3CDTF">2025-04-29T17:54:00Z</dcterms:modified>
</cp:coreProperties>
</file>