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D05B" w14:textId="11CA6F6E" w:rsidR="003A44B7" w:rsidRDefault="003A44B7" w:rsidP="003A44B7">
      <w:pPr>
        <w:pStyle w:val="Heading1"/>
      </w:pPr>
      <w:r w:rsidRPr="003A44B7">
        <w:t>AI-Augmented Agile How AI is Revolutionizing Project Leadership</w:t>
      </w:r>
    </w:p>
    <w:p w14:paraId="59F95A5F" w14:textId="476387C7" w:rsidR="003A44B7" w:rsidRDefault="003A44B7" w:rsidP="003A44B7">
      <w:pPr>
        <w:rPr>
          <w:b/>
          <w:bCs/>
        </w:rPr>
      </w:pPr>
      <w:r w:rsidRPr="003A44B7">
        <w:rPr>
          <w:b/>
          <w:bCs/>
        </w:rPr>
        <w:t>Published on 16 June 2025 at 13:43</w:t>
      </w:r>
    </w:p>
    <w:p w14:paraId="70BF25EB" w14:textId="2C97E357" w:rsidR="003A44B7" w:rsidRPr="003A44B7" w:rsidRDefault="003A44B7" w:rsidP="003A44B7">
      <w:pPr>
        <w:rPr>
          <w:b/>
          <w:bCs/>
        </w:rPr>
      </w:pPr>
      <w:r>
        <w:rPr>
          <w:b/>
          <w:bCs/>
        </w:rPr>
        <w:t>By Kimberly Wiethoff</w:t>
      </w:r>
    </w:p>
    <w:p w14:paraId="03B1F2D4" w14:textId="77777777" w:rsidR="003A44B7" w:rsidRPr="003A44B7" w:rsidRDefault="003A44B7" w:rsidP="003A44B7">
      <w:r w:rsidRPr="003A44B7">
        <w:t>As Agile project managers, we pride ourselves on adaptability, transparency, and delivering value early and often. But even the most seasoned Agile leaders can struggle with forecasting velocity, managing team dynamics, or catching risks before they derail delivery. Enter AI—our newest team member.</w:t>
      </w:r>
    </w:p>
    <w:p w14:paraId="5CBD523B" w14:textId="77777777" w:rsidR="003A44B7" w:rsidRPr="003A44B7" w:rsidRDefault="003A44B7" w:rsidP="003A44B7">
      <w:r w:rsidRPr="003A44B7">
        <w:t xml:space="preserve">Far from replacing human insight, </w:t>
      </w:r>
      <w:r w:rsidRPr="003A44B7">
        <w:rPr>
          <w:b/>
          <w:bCs/>
        </w:rPr>
        <w:t>AI is becoming the ultimate Agile assistant</w:t>
      </w:r>
      <w:r w:rsidRPr="003A44B7">
        <w:t>, enhancing our ability to lead with clarity, precision, and speed.</w:t>
      </w:r>
    </w:p>
    <w:p w14:paraId="660897E1" w14:textId="77777777" w:rsidR="003A44B7" w:rsidRPr="003A44B7" w:rsidRDefault="003A44B7" w:rsidP="003A44B7">
      <w:pPr>
        <w:pStyle w:val="Heading2"/>
      </w:pPr>
      <w:r w:rsidRPr="003A44B7">
        <w:rPr>
          <w:rFonts w:ascii="Segoe UI Emoji" w:hAnsi="Segoe UI Emoji" w:cs="Segoe UI Emoji"/>
        </w:rPr>
        <w:t>🔍</w:t>
      </w:r>
      <w:r w:rsidRPr="003A44B7">
        <w:t xml:space="preserve"> 1. Smarter Sprint Planning with Predictive Insights</w:t>
      </w:r>
    </w:p>
    <w:p w14:paraId="72B782C1" w14:textId="77777777" w:rsidR="003A44B7" w:rsidRPr="003A44B7" w:rsidRDefault="003A44B7" w:rsidP="003A44B7">
      <w:r w:rsidRPr="003A44B7">
        <w:t xml:space="preserve">AI tools can now analyze historical sprint data, task complexity, and team performance to </w:t>
      </w:r>
      <w:r w:rsidRPr="003A44B7">
        <w:rPr>
          <w:b/>
          <w:bCs/>
        </w:rPr>
        <w:t>recommend sprint commitments with greater accuracy</w:t>
      </w:r>
      <w:r w:rsidRPr="003A44B7">
        <w:t xml:space="preserve">. Instead of relying solely on gut instinct or burndown trends, Agile teams can make data-informed estimates—reducing overcommitment and </w:t>
      </w:r>
      <w:proofErr w:type="spellStart"/>
      <w:r w:rsidRPr="003A44B7">
        <w:t>underdelivery</w:t>
      </w:r>
      <w:proofErr w:type="spellEnd"/>
      <w:r w:rsidRPr="003A44B7">
        <w:t>.</w:t>
      </w:r>
    </w:p>
    <w:p w14:paraId="05201529" w14:textId="77777777" w:rsidR="003A44B7" w:rsidRPr="003A44B7" w:rsidRDefault="003A44B7" w:rsidP="003A44B7">
      <w:pPr>
        <w:pStyle w:val="Heading2"/>
      </w:pPr>
      <w:r w:rsidRPr="003A44B7">
        <w:rPr>
          <w:rFonts w:ascii="Segoe UI Emoji" w:hAnsi="Segoe UI Emoji" w:cs="Segoe UI Emoji"/>
        </w:rPr>
        <w:t>📊</w:t>
      </w:r>
      <w:r w:rsidRPr="003A44B7">
        <w:t xml:space="preserve"> 2. Real-Time Risk Detection</w:t>
      </w:r>
    </w:p>
    <w:p w14:paraId="3AD880DD" w14:textId="77777777" w:rsidR="003A44B7" w:rsidRPr="003A44B7" w:rsidRDefault="003A44B7" w:rsidP="003A44B7">
      <w:r w:rsidRPr="003A44B7">
        <w:t xml:space="preserve">Machine learning algorithms can scan task dependencies, communication patterns, and even code quality metrics to </w:t>
      </w:r>
      <w:r w:rsidRPr="003A44B7">
        <w:rPr>
          <w:b/>
          <w:bCs/>
        </w:rPr>
        <w:t>flag potential blockers</w:t>
      </w:r>
      <w:r w:rsidRPr="003A44B7">
        <w:t>. Imagine getting an alert before a team falls behind—or before a user story gets stuck in QA for too long. That’s proactive project management at its best.</w:t>
      </w:r>
    </w:p>
    <w:p w14:paraId="1ED47641" w14:textId="77777777" w:rsidR="003A44B7" w:rsidRPr="003A44B7" w:rsidRDefault="003A44B7" w:rsidP="003A44B7">
      <w:pPr>
        <w:pStyle w:val="Heading2"/>
      </w:pPr>
      <w:r w:rsidRPr="003A44B7">
        <w:rPr>
          <w:rFonts w:ascii="Segoe UI Emoji" w:hAnsi="Segoe UI Emoji" w:cs="Segoe UI Emoji"/>
        </w:rPr>
        <w:t>🗣️</w:t>
      </w:r>
      <w:r w:rsidRPr="003A44B7">
        <w:t xml:space="preserve"> 3. Sentiment Analysis for Team Health</w:t>
      </w:r>
    </w:p>
    <w:p w14:paraId="57C95887" w14:textId="77777777" w:rsidR="003A44B7" w:rsidRPr="003A44B7" w:rsidRDefault="003A44B7" w:rsidP="003A44B7">
      <w:r w:rsidRPr="003A44B7">
        <w:t xml:space="preserve">AI-driven sentiment analysis can provide a pulse check on team morale by reviewing Jira comments, Slack messages, and standup summaries. Agile leaders can use these insights to </w:t>
      </w:r>
      <w:r w:rsidRPr="003A44B7">
        <w:rPr>
          <w:b/>
          <w:bCs/>
        </w:rPr>
        <w:t>coach teams more effectively</w:t>
      </w:r>
      <w:r w:rsidRPr="003A44B7">
        <w:t>, intervening early to address burnout, confusion, or misalignment.</w:t>
      </w:r>
    </w:p>
    <w:p w14:paraId="625626BB" w14:textId="77777777" w:rsidR="003A44B7" w:rsidRPr="003A44B7" w:rsidRDefault="003A44B7" w:rsidP="003A44B7">
      <w:pPr>
        <w:pStyle w:val="Heading2"/>
      </w:pPr>
      <w:r w:rsidRPr="003A44B7">
        <w:rPr>
          <w:rFonts w:ascii="Segoe UI Emoji" w:hAnsi="Segoe UI Emoji" w:cs="Segoe UI Emoji"/>
        </w:rPr>
        <w:t>🤖</w:t>
      </w:r>
      <w:r w:rsidRPr="003A44B7">
        <w:t xml:space="preserve"> 4. Automation That Serves the Agile Flow</w:t>
      </w:r>
    </w:p>
    <w:p w14:paraId="1E18BF29" w14:textId="77777777" w:rsidR="003A44B7" w:rsidRPr="003A44B7" w:rsidRDefault="003A44B7" w:rsidP="003A44B7">
      <w:r w:rsidRPr="003A44B7">
        <w:t xml:space="preserve">AI bots can automate tedious Agile admin work—like backlog grooming suggestions, updating burndown charts, or drafting user stories from meeting notes. This allows Scrum </w:t>
      </w:r>
      <w:r w:rsidRPr="003A44B7">
        <w:lastRenderedPageBreak/>
        <w:t xml:space="preserve">Masters and PMs to </w:t>
      </w:r>
      <w:r w:rsidRPr="003A44B7">
        <w:rPr>
          <w:b/>
          <w:bCs/>
        </w:rPr>
        <w:t>focus on strategy, facilitation, and stakeholder alignment</w:t>
      </w:r>
      <w:r w:rsidRPr="003A44B7">
        <w:t>—the human elements machines can’t replicate.</w:t>
      </w:r>
    </w:p>
    <w:p w14:paraId="366A3899" w14:textId="77777777" w:rsidR="003A44B7" w:rsidRPr="003A44B7" w:rsidRDefault="003A44B7" w:rsidP="003A44B7">
      <w:pPr>
        <w:pStyle w:val="Heading2"/>
      </w:pPr>
      <w:r w:rsidRPr="003A44B7">
        <w:rPr>
          <w:rFonts w:ascii="Segoe UI Emoji" w:hAnsi="Segoe UI Emoji" w:cs="Segoe UI Emoji"/>
        </w:rPr>
        <w:t>🧭</w:t>
      </w:r>
      <w:r w:rsidRPr="003A44B7">
        <w:t xml:space="preserve"> 5. Strategic Decision-Making at Scale</w:t>
      </w:r>
    </w:p>
    <w:p w14:paraId="240A21F8" w14:textId="77777777" w:rsidR="003A44B7" w:rsidRPr="003A44B7" w:rsidRDefault="003A44B7" w:rsidP="003A44B7">
      <w:r w:rsidRPr="003A44B7">
        <w:t xml:space="preserve">At the program level, AI helps PMOs and senior program managers spot portfolio trends, simulate budget trade-offs, and model delivery timelines under various constraints. This turns project leadership into a </w:t>
      </w:r>
      <w:r w:rsidRPr="003A44B7">
        <w:rPr>
          <w:b/>
          <w:bCs/>
        </w:rPr>
        <w:t>data-powered strategic partner</w:t>
      </w:r>
      <w:r w:rsidRPr="003A44B7">
        <w:t>, not just a delivery enforcer.</w:t>
      </w:r>
    </w:p>
    <w:p w14:paraId="33C5FF83" w14:textId="77777777" w:rsidR="003A44B7" w:rsidRPr="003A44B7" w:rsidRDefault="003A44B7" w:rsidP="003A44B7">
      <w:r w:rsidRPr="003A44B7">
        <w:pict w14:anchorId="020D0298">
          <v:rect id="_x0000_i1044" style="width:0;height:1.5pt" o:hralign="center" o:hrstd="t" o:hr="t" fillcolor="#a0a0a0" stroked="f"/>
        </w:pict>
      </w:r>
    </w:p>
    <w:p w14:paraId="4DE804F4" w14:textId="77777777" w:rsidR="003A44B7" w:rsidRPr="003A44B7" w:rsidRDefault="003A44B7" w:rsidP="003A44B7">
      <w:pPr>
        <w:pStyle w:val="Heading2"/>
      </w:pPr>
      <w:r w:rsidRPr="003A44B7">
        <w:rPr>
          <w:rFonts w:ascii="Segoe UI Emoji" w:hAnsi="Segoe UI Emoji" w:cs="Segoe UI Emoji"/>
        </w:rPr>
        <w:t>🧠</w:t>
      </w:r>
      <w:r w:rsidRPr="003A44B7">
        <w:t xml:space="preserve"> Final Thoughts: Keep the 'Agile' in AI-Augmented Agile</w:t>
      </w:r>
    </w:p>
    <w:p w14:paraId="5912DF9A" w14:textId="77777777" w:rsidR="003A44B7" w:rsidRPr="003A44B7" w:rsidRDefault="003A44B7" w:rsidP="003A44B7">
      <w:r w:rsidRPr="003A44B7">
        <w:t xml:space="preserve">Technology will continue to evolve, but Agile values—collaboration, customer focus, and continuous improvement—remain our compass. AI should </w:t>
      </w:r>
      <w:r w:rsidRPr="003A44B7">
        <w:rPr>
          <w:b/>
          <w:bCs/>
        </w:rPr>
        <w:t>enhance, not replace</w:t>
      </w:r>
      <w:r w:rsidRPr="003A44B7">
        <w:t xml:space="preserve"> the emotional intelligence and servant leadership Agile project managers bring to the table.</w:t>
      </w:r>
    </w:p>
    <w:p w14:paraId="4419046A" w14:textId="77777777" w:rsidR="003A44B7" w:rsidRPr="003A44B7" w:rsidRDefault="003A44B7" w:rsidP="003A44B7">
      <w:r w:rsidRPr="003A44B7">
        <w:t>By embracing AI as a teammate, not a threat, we can lead with greater foresight, empower our teams, and drive more meaningful outcomes.</w:t>
      </w:r>
    </w:p>
    <w:p w14:paraId="0ECB3ED0" w14:textId="77777777" w:rsidR="003A44B7" w:rsidRPr="003A44B7" w:rsidRDefault="003A44B7" w:rsidP="003A44B7">
      <w:r w:rsidRPr="003A44B7">
        <w:pict w14:anchorId="48292AA7">
          <v:rect id="_x0000_i1045" style="width:0;height:1.5pt" o:hralign="center" o:hrstd="t" o:hr="t" fillcolor="#a0a0a0" stroked="f"/>
        </w:pict>
      </w:r>
    </w:p>
    <w:p w14:paraId="26355F0C" w14:textId="77777777" w:rsidR="003A44B7" w:rsidRPr="003A44B7" w:rsidRDefault="003A44B7" w:rsidP="003A44B7">
      <w:r w:rsidRPr="003A44B7">
        <w:rPr>
          <w:b/>
          <w:bCs/>
        </w:rPr>
        <w:t>#AIinAgile #AgileLeadership #ProjectManagement #DigitalTransformation #ScrumMasterTips #AgileTools #ManagingProjectsTheAgileWay</w:t>
      </w:r>
    </w:p>
    <w:p w14:paraId="5096AA7F" w14:textId="77777777" w:rsidR="003A44B7" w:rsidRDefault="003A44B7"/>
    <w:sectPr w:rsidR="003A4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B7"/>
    <w:rsid w:val="003A44B7"/>
    <w:rsid w:val="003B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2BC60"/>
  <w15:chartTrackingRefBased/>
  <w15:docId w15:val="{8F13684F-BF10-4ED9-AB6A-C5962FDE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4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4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4B7"/>
    <w:rPr>
      <w:rFonts w:eastAsiaTheme="majorEastAsia" w:cstheme="majorBidi"/>
      <w:color w:val="272727" w:themeColor="text1" w:themeTint="D8"/>
    </w:rPr>
  </w:style>
  <w:style w:type="paragraph" w:styleId="Title">
    <w:name w:val="Title"/>
    <w:basedOn w:val="Normal"/>
    <w:next w:val="Normal"/>
    <w:link w:val="TitleChar"/>
    <w:uiPriority w:val="10"/>
    <w:qFormat/>
    <w:rsid w:val="003A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4B7"/>
    <w:pPr>
      <w:spacing w:before="160"/>
      <w:jc w:val="center"/>
    </w:pPr>
    <w:rPr>
      <w:i/>
      <w:iCs/>
      <w:color w:val="404040" w:themeColor="text1" w:themeTint="BF"/>
    </w:rPr>
  </w:style>
  <w:style w:type="character" w:customStyle="1" w:styleId="QuoteChar">
    <w:name w:val="Quote Char"/>
    <w:basedOn w:val="DefaultParagraphFont"/>
    <w:link w:val="Quote"/>
    <w:uiPriority w:val="29"/>
    <w:rsid w:val="003A44B7"/>
    <w:rPr>
      <w:i/>
      <w:iCs/>
      <w:color w:val="404040" w:themeColor="text1" w:themeTint="BF"/>
    </w:rPr>
  </w:style>
  <w:style w:type="paragraph" w:styleId="ListParagraph">
    <w:name w:val="List Paragraph"/>
    <w:basedOn w:val="Normal"/>
    <w:uiPriority w:val="34"/>
    <w:qFormat/>
    <w:rsid w:val="003A44B7"/>
    <w:pPr>
      <w:ind w:left="720"/>
      <w:contextualSpacing/>
    </w:pPr>
  </w:style>
  <w:style w:type="character" w:styleId="IntenseEmphasis">
    <w:name w:val="Intense Emphasis"/>
    <w:basedOn w:val="DefaultParagraphFont"/>
    <w:uiPriority w:val="21"/>
    <w:qFormat/>
    <w:rsid w:val="003A44B7"/>
    <w:rPr>
      <w:i/>
      <w:iCs/>
      <w:color w:val="0F4761" w:themeColor="accent1" w:themeShade="BF"/>
    </w:rPr>
  </w:style>
  <w:style w:type="paragraph" w:styleId="IntenseQuote">
    <w:name w:val="Intense Quote"/>
    <w:basedOn w:val="Normal"/>
    <w:next w:val="Normal"/>
    <w:link w:val="IntenseQuoteChar"/>
    <w:uiPriority w:val="30"/>
    <w:qFormat/>
    <w:rsid w:val="003A4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4B7"/>
    <w:rPr>
      <w:i/>
      <w:iCs/>
      <w:color w:val="0F4761" w:themeColor="accent1" w:themeShade="BF"/>
    </w:rPr>
  </w:style>
  <w:style w:type="character" w:styleId="IntenseReference">
    <w:name w:val="Intense Reference"/>
    <w:basedOn w:val="DefaultParagraphFont"/>
    <w:uiPriority w:val="32"/>
    <w:qFormat/>
    <w:rsid w:val="003A44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42051">
      <w:bodyDiv w:val="1"/>
      <w:marLeft w:val="0"/>
      <w:marRight w:val="0"/>
      <w:marTop w:val="0"/>
      <w:marBottom w:val="0"/>
      <w:divBdr>
        <w:top w:val="none" w:sz="0" w:space="0" w:color="auto"/>
        <w:left w:val="none" w:sz="0" w:space="0" w:color="auto"/>
        <w:bottom w:val="none" w:sz="0" w:space="0" w:color="auto"/>
        <w:right w:val="none" w:sz="0" w:space="0" w:color="auto"/>
      </w:divBdr>
    </w:div>
    <w:div w:id="3615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395</Words>
  <Characters>2386</Characters>
  <Application>Microsoft Office Word</Application>
  <DocSecurity>0</DocSecurity>
  <Lines>45</Lines>
  <Paragraphs>21</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2025-06-16T18:35:00Z</dcterms:created>
  <dcterms:modified xsi:type="dcterms:W3CDTF">2025-06-16T18:45:00Z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9fb0d7df-208f-4d49-a277-2e8a8a30ab48</vt:lpwstr>
  </property>
</Properties>
</file>